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82B" w:rsidRDefault="00A0582B" w:rsidP="00A0582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Государственное бюджетное учреждение Пермского края </w:t>
      </w:r>
    </w:p>
    <w:p w:rsidR="00A0582B" w:rsidRDefault="00A0582B" w:rsidP="00A0582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«Центр психолого–педагогической, медицинской и социальной помощи»</w:t>
      </w:r>
    </w:p>
    <w:p w:rsidR="00A0582B" w:rsidRDefault="00A0582B" w:rsidP="00A0582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618547 г. Соликамск, ул. Ст. Разина, 39</w:t>
      </w:r>
    </w:p>
    <w:p w:rsidR="00A0582B" w:rsidRDefault="00A0582B" w:rsidP="00A0582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тел</w:t>
      </w:r>
      <w:r>
        <w:rPr>
          <w:rFonts w:ascii="Times New Roman" w:hAnsi="Times New Roman"/>
          <w:sz w:val="20"/>
          <w:szCs w:val="20"/>
          <w:lang w:val="en-US"/>
        </w:rPr>
        <w:t xml:space="preserve">. (834253) 3-89-23 </w:t>
      </w:r>
    </w:p>
    <w:p w:rsidR="00A0582B" w:rsidRDefault="00A0582B" w:rsidP="00A0582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proofErr w:type="gramStart"/>
      <w:r>
        <w:rPr>
          <w:rFonts w:ascii="Times New Roman" w:hAnsi="Times New Roman"/>
          <w:sz w:val="20"/>
          <w:szCs w:val="20"/>
          <w:lang w:val="en-US"/>
        </w:rPr>
        <w:t>e-mail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>: solikamsk@cpmpk.ru</w:t>
      </w:r>
    </w:p>
    <w:p w:rsidR="00A0582B" w:rsidRPr="00A0582B" w:rsidRDefault="00A0582B" w:rsidP="00A0582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0582B">
        <w:rPr>
          <w:rFonts w:ascii="Times New Roman" w:hAnsi="Times New Roman"/>
          <w:b/>
          <w:color w:val="FF0000"/>
          <w:sz w:val="48"/>
          <w:szCs w:val="48"/>
        </w:rPr>
        <w:t>РЕБЁНОК КАК ПОЛЕ БИТВЫ</w:t>
      </w:r>
      <w:r w:rsidRPr="00A0582B">
        <w:rPr>
          <w:rFonts w:ascii="Times New Roman" w:hAnsi="Times New Roman"/>
          <w:b/>
          <w:color w:val="FF0000"/>
          <w:sz w:val="48"/>
          <w:szCs w:val="48"/>
        </w:rPr>
        <w:br/>
      </w:r>
      <w:r w:rsidRPr="00A0582B">
        <w:rPr>
          <w:rFonts w:ascii="Times New Roman" w:hAnsi="Times New Roman"/>
          <w:color w:val="000000"/>
          <w:sz w:val="28"/>
          <w:szCs w:val="28"/>
        </w:rPr>
        <w:br/>
      </w:r>
      <w:r w:rsidRPr="00A0582B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32258F7C" wp14:editId="65FE67E1">
            <wp:extent cx="152400" cy="152400"/>
            <wp:effectExtent l="0" t="0" r="0" b="0"/>
            <wp:docPr id="14" name="Рисунок 1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82B">
        <w:rPr>
          <w:rFonts w:ascii="Times New Roman" w:hAnsi="Times New Roman"/>
          <w:color w:val="000000"/>
          <w:sz w:val="28"/>
          <w:szCs w:val="28"/>
        </w:rPr>
        <w:t xml:space="preserve">Допустим, ваш горячо любимый ребенок </w:t>
      </w:r>
      <w:proofErr w:type="gramStart"/>
      <w:r w:rsidRPr="00A0582B">
        <w:rPr>
          <w:rFonts w:ascii="Times New Roman" w:hAnsi="Times New Roman"/>
          <w:color w:val="000000"/>
          <w:sz w:val="28"/>
          <w:szCs w:val="28"/>
        </w:rPr>
        <w:t>набедокурил</w:t>
      </w:r>
      <w:proofErr w:type="gramEnd"/>
      <w:r w:rsidRPr="00A0582B">
        <w:rPr>
          <w:rFonts w:ascii="Times New Roman" w:hAnsi="Times New Roman"/>
          <w:color w:val="000000"/>
          <w:sz w:val="28"/>
          <w:szCs w:val="28"/>
        </w:rPr>
        <w:t>. Сгрыз запас конфет, которые вы старательно прятали с нового года. Или соседского мальчишку поколотил. Или – о, ужас! – опять двойка.</w:t>
      </w:r>
      <w:r w:rsidRPr="00A0582B">
        <w:rPr>
          <w:rFonts w:ascii="Times New Roman" w:hAnsi="Times New Roman"/>
          <w:color w:val="000000"/>
          <w:sz w:val="28"/>
          <w:szCs w:val="28"/>
        </w:rPr>
        <w:br/>
      </w:r>
      <w:r w:rsidRPr="00A0582B">
        <w:rPr>
          <w:rFonts w:ascii="Times New Roman" w:hAnsi="Times New Roman"/>
          <w:color w:val="000000"/>
          <w:sz w:val="28"/>
          <w:szCs w:val="28"/>
        </w:rPr>
        <w:br/>
      </w:r>
      <w:r w:rsidRPr="00A0582B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6BE408CA" wp14:editId="2632165C">
            <wp:extent cx="152400" cy="152400"/>
            <wp:effectExtent l="0" t="0" r="0" b="0"/>
            <wp:docPr id="13" name="Рисунок 1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82B">
        <w:rPr>
          <w:rFonts w:ascii="Times New Roman" w:hAnsi="Times New Roman"/>
          <w:color w:val="000000"/>
          <w:sz w:val="28"/>
          <w:szCs w:val="28"/>
        </w:rPr>
        <w:t>В любом, даже самом стерильном, детстве случается нечто подобное, и само по себе это не страшно. Вопрос в том, насколько согласованно родители оценивают такие ситуации.</w:t>
      </w:r>
      <w:r w:rsidRPr="00A0582B">
        <w:rPr>
          <w:rFonts w:ascii="Times New Roman" w:hAnsi="Times New Roman"/>
          <w:color w:val="000000"/>
          <w:sz w:val="28"/>
          <w:szCs w:val="28"/>
        </w:rPr>
        <w:br/>
      </w:r>
      <w:r w:rsidRPr="00A0582B">
        <w:rPr>
          <w:rFonts w:ascii="Times New Roman" w:hAnsi="Times New Roman"/>
          <w:color w:val="000000"/>
          <w:sz w:val="28"/>
          <w:szCs w:val="28"/>
        </w:rPr>
        <w:br/>
      </w:r>
      <w:r w:rsidRPr="00A0582B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6A908D54" wp14:editId="468ABB6A">
            <wp:extent cx="152400" cy="152400"/>
            <wp:effectExtent l="0" t="0" r="0" b="0"/>
            <wp:docPr id="12" name="Рисунок 12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82B">
        <w:rPr>
          <w:rFonts w:ascii="Times New Roman" w:hAnsi="Times New Roman"/>
          <w:color w:val="000000"/>
          <w:sz w:val="28"/>
          <w:szCs w:val="28"/>
        </w:rPr>
        <w:t xml:space="preserve">Например, папа балует свою принцессу «Баунти», а мама </w:t>
      </w:r>
      <w:proofErr w:type="gramStart"/>
      <w:r w:rsidRPr="00A0582B">
        <w:rPr>
          <w:rFonts w:ascii="Times New Roman" w:hAnsi="Times New Roman"/>
          <w:color w:val="000000"/>
          <w:sz w:val="28"/>
          <w:szCs w:val="28"/>
        </w:rPr>
        <w:t>зудит</w:t>
      </w:r>
      <w:proofErr w:type="gramEnd"/>
      <w:r w:rsidRPr="00A0582B">
        <w:rPr>
          <w:rFonts w:ascii="Times New Roman" w:hAnsi="Times New Roman"/>
          <w:color w:val="000000"/>
          <w:sz w:val="28"/>
          <w:szCs w:val="28"/>
        </w:rPr>
        <w:t xml:space="preserve">, что избыток шоколада вреден для организма. Или – отец одобрительно комментирует </w:t>
      </w:r>
      <w:proofErr w:type="spellStart"/>
      <w:r w:rsidRPr="00A0582B">
        <w:rPr>
          <w:rFonts w:ascii="Times New Roman" w:hAnsi="Times New Roman"/>
          <w:color w:val="000000"/>
          <w:sz w:val="28"/>
          <w:szCs w:val="28"/>
        </w:rPr>
        <w:t>фингал</w:t>
      </w:r>
      <w:proofErr w:type="spellEnd"/>
      <w:r w:rsidRPr="00A0582B">
        <w:rPr>
          <w:rFonts w:ascii="Times New Roman" w:hAnsi="Times New Roman"/>
          <w:color w:val="000000"/>
          <w:sz w:val="28"/>
          <w:szCs w:val="28"/>
        </w:rPr>
        <w:t xml:space="preserve"> под глазом сына (подрался? мужик!), а мать чуть не падает в обморок и строчит в </w:t>
      </w:r>
      <w:proofErr w:type="spellStart"/>
      <w:r w:rsidRPr="00A0582B">
        <w:rPr>
          <w:rFonts w:ascii="Times New Roman" w:hAnsi="Times New Roman"/>
          <w:color w:val="000000"/>
          <w:sz w:val="28"/>
          <w:szCs w:val="28"/>
        </w:rPr>
        <w:t>Вайбере</w:t>
      </w:r>
      <w:proofErr w:type="spellEnd"/>
      <w:r w:rsidRPr="00A0582B">
        <w:rPr>
          <w:rFonts w:ascii="Times New Roman" w:hAnsi="Times New Roman"/>
          <w:color w:val="000000"/>
          <w:sz w:val="28"/>
          <w:szCs w:val="28"/>
        </w:rPr>
        <w:t xml:space="preserve"> извинение родителям пострадавшего</w:t>
      </w:r>
      <w:proofErr w:type="gramStart"/>
      <w:r w:rsidRPr="00A0582B">
        <w:rPr>
          <w:rFonts w:ascii="Times New Roman" w:hAnsi="Times New Roman"/>
          <w:color w:val="000000"/>
          <w:sz w:val="28"/>
          <w:szCs w:val="28"/>
        </w:rPr>
        <w:t>…</w:t>
      </w:r>
      <w:r w:rsidRPr="00A0582B">
        <w:rPr>
          <w:rFonts w:ascii="Times New Roman" w:hAnsi="Times New Roman"/>
          <w:color w:val="000000"/>
          <w:sz w:val="28"/>
          <w:szCs w:val="28"/>
        </w:rPr>
        <w:br/>
      </w:r>
      <w:r w:rsidRPr="00A0582B">
        <w:rPr>
          <w:rFonts w:ascii="Times New Roman" w:hAnsi="Times New Roman"/>
          <w:color w:val="000000"/>
          <w:sz w:val="28"/>
          <w:szCs w:val="28"/>
        </w:rPr>
        <w:br/>
      </w:r>
      <w:r w:rsidRPr="00A0582B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53449A90" wp14:editId="09EA63FA">
            <wp:extent cx="152400" cy="152400"/>
            <wp:effectExtent l="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82B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A0582B">
        <w:rPr>
          <w:rFonts w:ascii="Times New Roman" w:hAnsi="Times New Roman"/>
          <w:color w:val="000000"/>
          <w:sz w:val="28"/>
          <w:szCs w:val="28"/>
        </w:rPr>
        <w:t>ано или поздно разлад в оценках взрослых становится для ребенка естественной средой обитания. И он неизбежно адаптируется к этим условиям, исходя из своих возможностей. Рядом с мамой делает так, как считает правильным она. Рядом с папой - как видит правильным он. Избегая неодобрения, ребенок учится скрывать часть своей жизни, связанной с другим родителем, от каждого из них.</w:t>
      </w:r>
      <w:r w:rsidRPr="00A0582B">
        <w:rPr>
          <w:rFonts w:ascii="Times New Roman" w:hAnsi="Times New Roman"/>
          <w:color w:val="000000"/>
          <w:sz w:val="28"/>
          <w:szCs w:val="28"/>
        </w:rPr>
        <w:br/>
      </w:r>
      <w:r w:rsidRPr="00A0582B">
        <w:rPr>
          <w:rFonts w:ascii="Times New Roman" w:hAnsi="Times New Roman"/>
          <w:color w:val="000000"/>
          <w:sz w:val="28"/>
          <w:szCs w:val="28"/>
        </w:rPr>
        <w:br/>
      </w:r>
      <w:r w:rsidRPr="00A0582B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000A2340" wp14:editId="1FF6EEEC">
            <wp:extent cx="152400" cy="152400"/>
            <wp:effectExtent l="0" t="0" r="0" b="0"/>
            <wp:docPr id="10" name="Рисунок 1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82B">
        <w:rPr>
          <w:rFonts w:ascii="Times New Roman" w:hAnsi="Times New Roman"/>
          <w:color w:val="000000"/>
          <w:sz w:val="28"/>
          <w:szCs w:val="28"/>
        </w:rPr>
        <w:t>Ко мне обратилась мама мальчика, который в свои 13 лет весит вдвое больше возрастной нормы. Но женщину беспокоит не только, и, может быть, не столько это.</w:t>
      </w:r>
      <w:r w:rsidRPr="00A0582B">
        <w:rPr>
          <w:rFonts w:ascii="Times New Roman" w:hAnsi="Times New Roman"/>
          <w:color w:val="000000"/>
          <w:sz w:val="28"/>
          <w:szCs w:val="28"/>
        </w:rPr>
        <w:br/>
      </w:r>
      <w:r w:rsidRPr="00A0582B">
        <w:rPr>
          <w:rFonts w:ascii="Times New Roman" w:hAnsi="Times New Roman"/>
          <w:color w:val="000000"/>
          <w:sz w:val="28"/>
          <w:szCs w:val="28"/>
        </w:rPr>
        <w:br/>
      </w:r>
      <w:r w:rsidRPr="00A0582B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5F388EB4" wp14:editId="17C774FF">
            <wp:extent cx="152400" cy="152400"/>
            <wp:effectExtent l="0" t="0" r="0" b="0"/>
            <wp:docPr id="9" name="Рисунок 9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82B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59E019CD" wp14:editId="054AAC09">
            <wp:extent cx="152400" cy="152400"/>
            <wp:effectExtent l="0" t="0" r="0" b="0"/>
            <wp:docPr id="8" name="Рисунок 8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82B">
        <w:rPr>
          <w:rFonts w:ascii="Times New Roman" w:hAnsi="Times New Roman"/>
          <w:color w:val="000000"/>
          <w:sz w:val="28"/>
          <w:szCs w:val="28"/>
        </w:rPr>
        <w:t xml:space="preserve">Сын отказывается делать уроки, балансируя между двойкой и тройкой. Мать </w:t>
      </w:r>
      <w:proofErr w:type="spellStart"/>
      <w:r w:rsidRPr="00A0582B">
        <w:rPr>
          <w:rFonts w:ascii="Times New Roman" w:hAnsi="Times New Roman"/>
          <w:color w:val="000000"/>
          <w:sz w:val="28"/>
          <w:szCs w:val="28"/>
        </w:rPr>
        <w:t>прошерстила</w:t>
      </w:r>
      <w:proofErr w:type="spellEnd"/>
      <w:r w:rsidRPr="00A0582B">
        <w:rPr>
          <w:rFonts w:ascii="Times New Roman" w:hAnsi="Times New Roman"/>
          <w:color w:val="000000"/>
          <w:sz w:val="28"/>
          <w:szCs w:val="28"/>
        </w:rPr>
        <w:t xml:space="preserve"> рынок репетиторов, приглашала то одного, то другого - а ребенок продолжал саботировать процесс.</w:t>
      </w:r>
      <w:r w:rsidRPr="00A0582B">
        <w:rPr>
          <w:rFonts w:ascii="Times New Roman" w:hAnsi="Times New Roman"/>
          <w:color w:val="000000"/>
          <w:sz w:val="28"/>
          <w:szCs w:val="28"/>
        </w:rPr>
        <w:br/>
      </w:r>
      <w:r w:rsidRPr="00A0582B">
        <w:rPr>
          <w:rFonts w:ascii="Times New Roman" w:hAnsi="Times New Roman"/>
          <w:color w:val="000000"/>
          <w:sz w:val="28"/>
          <w:szCs w:val="28"/>
        </w:rPr>
        <w:br/>
      </w:r>
      <w:r w:rsidRPr="00A0582B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1CB69197" wp14:editId="22FC09CD">
            <wp:extent cx="152400" cy="152400"/>
            <wp:effectExtent l="0" t="0" r="0" b="0"/>
            <wp:docPr id="7" name="Рисунок 7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82B">
        <w:rPr>
          <w:rFonts w:ascii="Times New Roman" w:hAnsi="Times New Roman"/>
          <w:color w:val="000000"/>
          <w:sz w:val="28"/>
          <w:szCs w:val="28"/>
        </w:rPr>
        <w:t xml:space="preserve">В то же время папа не считает, что происходит что-то из ряда вон. Он учился так же, но – погляди, мать! – добился успеха в жизни. И, в общем, </w:t>
      </w:r>
      <w:bookmarkStart w:id="0" w:name="_GoBack"/>
      <w:bookmarkEnd w:id="0"/>
      <w:r w:rsidRPr="00A0582B">
        <w:rPr>
          <w:rFonts w:ascii="Times New Roman" w:hAnsi="Times New Roman"/>
          <w:color w:val="000000"/>
          <w:sz w:val="28"/>
          <w:szCs w:val="28"/>
        </w:rPr>
        <w:t>это, правда: мужчина успешен и обеспечивает семью. А живот над ремнём - не помеха.</w:t>
      </w:r>
      <w:r w:rsidRPr="00A0582B">
        <w:rPr>
          <w:rFonts w:ascii="Times New Roman" w:hAnsi="Times New Roman"/>
          <w:color w:val="000000"/>
          <w:sz w:val="28"/>
          <w:szCs w:val="28"/>
        </w:rPr>
        <w:br/>
      </w:r>
      <w:r w:rsidRPr="00A0582B">
        <w:rPr>
          <w:rFonts w:ascii="Times New Roman" w:hAnsi="Times New Roman"/>
          <w:color w:val="000000"/>
          <w:sz w:val="28"/>
          <w:szCs w:val="28"/>
        </w:rPr>
        <w:br/>
      </w:r>
      <w:r w:rsidRPr="00A0582B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3A10BCF0" wp14:editId="2F2D1742">
            <wp:extent cx="152400" cy="152400"/>
            <wp:effectExtent l="0" t="0" r="0" b="0"/>
            <wp:docPr id="6" name="Рисунок 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82B">
        <w:rPr>
          <w:rFonts w:ascii="Times New Roman" w:hAnsi="Times New Roman"/>
          <w:color w:val="000000"/>
          <w:sz w:val="28"/>
          <w:szCs w:val="28"/>
        </w:rPr>
        <w:t>Лишь одно жена может сказать ему в ответ. Сын – это не ты, а ты – это не сын. Если получилось у тебя, это не значит, что у него тоже получится. Он ленив, с головой в компьютерных играх, реальностью не интересуется и ни в грош не ставит наш авторитет</w:t>
      </w:r>
      <w:proofErr w:type="gramStart"/>
      <w:r w:rsidRPr="00A0582B">
        <w:rPr>
          <w:rFonts w:ascii="Times New Roman" w:hAnsi="Times New Roman"/>
          <w:color w:val="000000"/>
          <w:sz w:val="28"/>
          <w:szCs w:val="28"/>
        </w:rPr>
        <w:t>…</w:t>
      </w:r>
      <w:r w:rsidRPr="00A0582B">
        <w:rPr>
          <w:rFonts w:ascii="Times New Roman" w:hAnsi="Times New Roman"/>
          <w:color w:val="000000"/>
          <w:sz w:val="28"/>
          <w:szCs w:val="28"/>
        </w:rPr>
        <w:br/>
      </w:r>
      <w:r w:rsidRPr="00A0582B">
        <w:rPr>
          <w:rFonts w:ascii="Times New Roman" w:hAnsi="Times New Roman"/>
          <w:color w:val="000000"/>
          <w:sz w:val="28"/>
          <w:szCs w:val="28"/>
        </w:rPr>
        <w:br/>
      </w:r>
      <w:r w:rsidRPr="00A0582B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6FE2112C" wp14:editId="4EB9A8CA">
            <wp:extent cx="152400" cy="152400"/>
            <wp:effectExtent l="0" t="0" r="0" b="0"/>
            <wp:docPr id="5" name="Рисунок 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82B">
        <w:rPr>
          <w:rFonts w:ascii="Times New Roman" w:hAnsi="Times New Roman"/>
          <w:color w:val="000000"/>
          <w:sz w:val="28"/>
          <w:szCs w:val="28"/>
        </w:rPr>
        <w:t>И</w:t>
      </w:r>
      <w:proofErr w:type="gramEnd"/>
      <w:r w:rsidRPr="00A0582B">
        <w:rPr>
          <w:rFonts w:ascii="Times New Roman" w:hAnsi="Times New Roman"/>
          <w:color w:val="000000"/>
          <w:sz w:val="28"/>
          <w:szCs w:val="28"/>
        </w:rPr>
        <w:t xml:space="preserve"> вот она бьется с ребенком год, бьется другой. Тратит деньги, которых не очень жалко, и здоровье, которое жалко очень. Получая раз за разом одну и ту же обратную связь от учителей, репетиторов, психологов. Мальчик отстаёт в развитии, а дальше будет хуже.</w:t>
      </w:r>
      <w:r w:rsidRPr="00A0582B">
        <w:rPr>
          <w:rFonts w:ascii="Times New Roman" w:hAnsi="Times New Roman"/>
          <w:color w:val="000000"/>
          <w:sz w:val="28"/>
          <w:szCs w:val="28"/>
        </w:rPr>
        <w:br/>
      </w:r>
      <w:r w:rsidRPr="00A0582B">
        <w:rPr>
          <w:rFonts w:ascii="Times New Roman" w:hAnsi="Times New Roman"/>
          <w:color w:val="000000"/>
          <w:sz w:val="28"/>
          <w:szCs w:val="28"/>
        </w:rPr>
        <w:br/>
      </w:r>
      <w:r w:rsidRPr="00A0582B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438D2520" wp14:editId="18D60B01">
            <wp:extent cx="152400" cy="152400"/>
            <wp:effectExtent l="0" t="0" r="0" b="0"/>
            <wp:docPr id="4" name="Рисунок 4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82B">
        <w:rPr>
          <w:rFonts w:ascii="Times New Roman" w:hAnsi="Times New Roman"/>
          <w:color w:val="000000"/>
          <w:sz w:val="28"/>
          <w:szCs w:val="28"/>
        </w:rPr>
        <w:t xml:space="preserve">Иван Крылов в басне «Лебедь, Рак и Щука» описывает ситуацию, которая из века в </w:t>
      </w:r>
      <w:r w:rsidRPr="00A0582B">
        <w:rPr>
          <w:rFonts w:ascii="Times New Roman" w:hAnsi="Times New Roman"/>
          <w:color w:val="000000"/>
          <w:sz w:val="28"/>
          <w:szCs w:val="28"/>
        </w:rPr>
        <w:lastRenderedPageBreak/>
        <w:t>век сохраняет свою актуальность. «Когда в товарищах согласья нет, на лад их дело не пойдет. И выйдет из него не дело, только мука…» </w:t>
      </w:r>
      <w:r w:rsidRPr="00A0582B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6670D8B0" wp14:editId="1235C20A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82B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3361B4E7" wp14:editId="4665CF65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82B">
        <w:rPr>
          <w:rFonts w:ascii="Times New Roman" w:hAnsi="Times New Roman"/>
          <w:color w:val="000000"/>
          <w:sz w:val="28"/>
          <w:szCs w:val="28"/>
        </w:rPr>
        <w:t>Психология идет дальше, помогая в разрешении проблем, описывая их языком, быть может, менее звонким, но более точным.</w:t>
      </w:r>
      <w:r w:rsidRPr="00A0582B">
        <w:rPr>
          <w:rFonts w:ascii="Times New Roman" w:hAnsi="Times New Roman"/>
          <w:color w:val="000000"/>
          <w:sz w:val="28"/>
          <w:szCs w:val="28"/>
        </w:rPr>
        <w:br/>
      </w:r>
      <w:r w:rsidRPr="00A0582B">
        <w:rPr>
          <w:rFonts w:ascii="Times New Roman" w:hAnsi="Times New Roman"/>
          <w:color w:val="000000"/>
          <w:sz w:val="28"/>
          <w:szCs w:val="28"/>
        </w:rPr>
        <w:br/>
        <w:t>Мальчик, о котором написано выше, живет в сердцевине конфликта, отсутствия согласия между родителями. И возвращает им это своим отсутствием интереса к учебе и жизни, лишним весом и агрессией. Родители могут пойти по стопам Ивана Андреевича и рассказывать басни про «широкую кость», передающуюся по наследству, или «плохих учителей». А могут прийти к согласию. Чтоб вместо муки вышел толк.</w:t>
      </w:r>
      <w:r w:rsidRPr="00A0582B">
        <w:rPr>
          <w:rFonts w:ascii="Times New Roman" w:hAnsi="Times New Roman"/>
          <w:color w:val="000000"/>
          <w:sz w:val="28"/>
          <w:szCs w:val="28"/>
        </w:rPr>
        <w:br/>
      </w:r>
      <w:r w:rsidRPr="00A0582B">
        <w:rPr>
          <w:rFonts w:ascii="Times New Roman" w:hAnsi="Times New Roman"/>
          <w:color w:val="000000"/>
          <w:sz w:val="28"/>
          <w:szCs w:val="28"/>
        </w:rPr>
        <w:br/>
      </w:r>
      <w:r w:rsidRPr="00A0582B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4AD2287D" wp14:editId="7B68123B">
            <wp:extent cx="152400" cy="152400"/>
            <wp:effectExtent l="0" t="0" r="0" b="0"/>
            <wp:docPr id="1" name="Рисунок 1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💡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82B">
        <w:rPr>
          <w:rFonts w:ascii="Times New Roman" w:hAnsi="Times New Roman"/>
          <w:color w:val="000000"/>
          <w:sz w:val="28"/>
          <w:szCs w:val="28"/>
        </w:rPr>
        <w:t>Дорогие родители... Не пишите басни, пишите психологу.</w:t>
      </w:r>
    </w:p>
    <w:p w:rsidR="00827C7A" w:rsidRPr="00A0582B" w:rsidRDefault="00827C7A" w:rsidP="00A0582B">
      <w:pPr>
        <w:jc w:val="center"/>
        <w:rPr>
          <w:rFonts w:ascii="Times New Roman" w:hAnsi="Times New Roman"/>
          <w:sz w:val="28"/>
          <w:szCs w:val="28"/>
        </w:rPr>
      </w:pPr>
    </w:p>
    <w:sectPr w:rsidR="00827C7A" w:rsidRPr="00A0582B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E6"/>
    <w:rsid w:val="002E60E6"/>
    <w:rsid w:val="00800277"/>
    <w:rsid w:val="00827C7A"/>
    <w:rsid w:val="008A681B"/>
    <w:rsid w:val="00A0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A0582B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0582B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A0582B"/>
    <w:rPr>
      <w:color w:val="0000FF"/>
      <w:u w:val="single"/>
    </w:rPr>
  </w:style>
  <w:style w:type="character" w:customStyle="1" w:styleId="reldate">
    <w:name w:val="rel_date"/>
    <w:basedOn w:val="a0"/>
    <w:rsid w:val="00A0582B"/>
  </w:style>
  <w:style w:type="character" w:customStyle="1" w:styleId="blindlabel">
    <w:name w:val="blind_label"/>
    <w:basedOn w:val="a0"/>
    <w:rsid w:val="00A0582B"/>
  </w:style>
  <w:style w:type="paragraph" w:styleId="a4">
    <w:name w:val="Balloon Text"/>
    <w:basedOn w:val="a"/>
    <w:link w:val="a5"/>
    <w:uiPriority w:val="99"/>
    <w:semiHidden/>
    <w:unhideWhenUsed/>
    <w:rsid w:val="00A05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82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A0582B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0582B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A0582B"/>
    <w:rPr>
      <w:color w:val="0000FF"/>
      <w:u w:val="single"/>
    </w:rPr>
  </w:style>
  <w:style w:type="character" w:customStyle="1" w:styleId="reldate">
    <w:name w:val="rel_date"/>
    <w:basedOn w:val="a0"/>
    <w:rsid w:val="00A0582B"/>
  </w:style>
  <w:style w:type="character" w:customStyle="1" w:styleId="blindlabel">
    <w:name w:val="blind_label"/>
    <w:basedOn w:val="a0"/>
    <w:rsid w:val="00A0582B"/>
  </w:style>
  <w:style w:type="paragraph" w:styleId="a4">
    <w:name w:val="Balloon Text"/>
    <w:basedOn w:val="a"/>
    <w:link w:val="a5"/>
    <w:uiPriority w:val="99"/>
    <w:semiHidden/>
    <w:unhideWhenUsed/>
    <w:rsid w:val="00A05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82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6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6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7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0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2020-04-28T07:59:00Z</dcterms:created>
  <dcterms:modified xsi:type="dcterms:W3CDTF">2020-04-28T08:01:00Z</dcterms:modified>
</cp:coreProperties>
</file>