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92D7" w14:textId="64FAE09F" w:rsidR="006845F9" w:rsidRDefault="006845F9" w:rsidP="006845F9">
      <w:pPr>
        <w:pStyle w:val="a3"/>
        <w:ind w:left="-426"/>
        <w:jc w:val="center"/>
        <w:rPr>
          <w:sz w:val="28"/>
          <w:szCs w:val="28"/>
        </w:rPr>
      </w:pPr>
      <w:r w:rsidRPr="00A133D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A133DA">
        <w:rPr>
          <w:sz w:val="28"/>
          <w:szCs w:val="28"/>
        </w:rPr>
        <w:t>ЗДРАВООХРАНЕНИЯ ПЕРМСКОГО КРАЯ</w:t>
      </w:r>
    </w:p>
    <w:p w14:paraId="1CF48718" w14:textId="7A622064" w:rsidR="006001F2" w:rsidRDefault="006001F2" w:rsidP="006845F9">
      <w:pPr>
        <w:ind w:left="-142"/>
        <w:jc w:val="center"/>
      </w:pPr>
    </w:p>
    <w:p w14:paraId="2181A812" w14:textId="362DB0C2" w:rsidR="006845F9" w:rsidRDefault="006845F9" w:rsidP="006845F9">
      <w:pPr>
        <w:pBdr>
          <w:bottom w:val="single" w:sz="12" w:space="1" w:color="auto"/>
        </w:pBdr>
        <w:ind w:left="-142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CFF6EB1" wp14:editId="0E463360">
            <wp:extent cx="2475022" cy="9048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73" cy="92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A607" w14:textId="729482F8" w:rsidR="006845F9" w:rsidRDefault="006845F9" w:rsidP="006845F9">
      <w:pPr>
        <w:ind w:left="-142"/>
      </w:pPr>
      <w:r w:rsidRPr="007048C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FDF1AC" wp14:editId="082C3F53">
                <wp:simplePos x="0" y="0"/>
                <wp:positionH relativeFrom="column">
                  <wp:posOffset>3547110</wp:posOffset>
                </wp:positionH>
                <wp:positionV relativeFrom="paragraph">
                  <wp:posOffset>225425</wp:posOffset>
                </wp:positionV>
                <wp:extent cx="2360930" cy="1476375"/>
                <wp:effectExtent l="0" t="0" r="13970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CF7" w14:textId="159C2F23" w:rsidR="006845F9" w:rsidRPr="00392E46" w:rsidRDefault="00DE4013" w:rsidP="006845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Главам муниципальных образований</w:t>
                            </w:r>
                            <w:r w:rsidR="00392E4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Пермского края (по списку)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DF1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9.3pt;margin-top:17.75pt;width:185.9pt;height:116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" strokecolor="white [3212]">
                <v:textbox>
                  <w:txbxContent>
                    <w:p w14:paraId="274BFCF7" w14:textId="159C2F23" w:rsidR="006845F9" w:rsidRPr="00392E46" w:rsidRDefault="00DE4013" w:rsidP="006845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Главам муниципальных образований</w:t>
                      </w:r>
                      <w:r w:rsidR="00392E4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Пермского края (по списку)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24060" w14:textId="5599E474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614990, г. Пермь, ул. Пушкина, 85</w:t>
      </w:r>
    </w:p>
    <w:p w14:paraId="236C83D6" w14:textId="241C472B" w:rsidR="006845F9" w:rsidRPr="00D66E5A" w:rsidRDefault="006845F9" w:rsidP="006845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45F9">
        <w:rPr>
          <w:rFonts w:ascii="Times New Roman" w:hAnsi="Times New Roman" w:cs="Times New Roman"/>
          <w:sz w:val="24"/>
          <w:szCs w:val="24"/>
        </w:rPr>
        <w:t>Тел</w:t>
      </w:r>
      <w:r w:rsidRPr="00D66E5A">
        <w:rPr>
          <w:rFonts w:ascii="Times New Roman" w:hAnsi="Times New Roman" w:cs="Times New Roman"/>
          <w:sz w:val="24"/>
          <w:szCs w:val="24"/>
          <w:lang w:val="en-US"/>
        </w:rPr>
        <w:t>: +7(342) 236-45-62</w:t>
      </w:r>
    </w:p>
    <w:p w14:paraId="150A5DDF" w14:textId="34488186" w:rsidR="006845F9" w:rsidRPr="00D66E5A" w:rsidRDefault="006845F9" w:rsidP="006845F9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6845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E5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0740E" w:rsidRPr="00D66E5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0740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cozmp</w:t>
      </w:r>
      <w:r w:rsidR="00B0740E" w:rsidRPr="00D66E5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-</w:t>
      </w:r>
      <w:r w:rsidR="00B0740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perm</w:t>
      </w:r>
      <w:r w:rsidR="00B0740E" w:rsidRPr="00D66E5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@</w:t>
      </w:r>
      <w:r w:rsidR="00B0740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med</w:t>
      </w:r>
      <w:r w:rsidR="00B0740E" w:rsidRPr="00D66E5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="00B0740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permkrai</w:t>
      </w:r>
      <w:r w:rsidR="00B0740E" w:rsidRPr="00D66E5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r w:rsidR="00B0740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</w:p>
    <w:p w14:paraId="60E1666F" w14:textId="648B4BC3" w:rsidR="006845F9" w:rsidRPr="0024588D" w:rsidRDefault="006845F9" w:rsidP="006845F9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4588D">
        <w:rPr>
          <w:rFonts w:ascii="Times New Roman" w:hAnsi="Times New Roman" w:cs="Times New Roman"/>
          <w:sz w:val="24"/>
          <w:szCs w:val="24"/>
        </w:rPr>
        <w:t>://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458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845F9">
        <w:rPr>
          <w:rFonts w:ascii="Times New Roman" w:hAnsi="Times New Roman" w:cs="Times New Roman"/>
          <w:sz w:val="24"/>
          <w:szCs w:val="24"/>
          <w:lang w:val="en-US"/>
        </w:rPr>
        <w:t>budzdorovperm</w:t>
      </w:r>
      <w:proofErr w:type="spellEnd"/>
      <w:r w:rsidRPr="002458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845F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223AD28" w14:textId="77777777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________________ № ______________</w:t>
      </w:r>
    </w:p>
    <w:p w14:paraId="6DB6A288" w14:textId="77777777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На № ___________от _______________</w:t>
      </w:r>
    </w:p>
    <w:p w14:paraId="128634CB" w14:textId="77777777" w:rsidR="006845F9" w:rsidRPr="006845F9" w:rsidRDefault="006845F9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45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94C6D" wp14:editId="4CF90C9C">
                <wp:simplePos x="0" y="0"/>
                <wp:positionH relativeFrom="column">
                  <wp:posOffset>15875</wp:posOffset>
                </wp:positionH>
                <wp:positionV relativeFrom="paragraph">
                  <wp:posOffset>123190</wp:posOffset>
                </wp:positionV>
                <wp:extent cx="2360930" cy="1175385"/>
                <wp:effectExtent l="0" t="0" r="13970" b="247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CF84" w14:textId="3311269D" w:rsidR="006845F9" w:rsidRPr="009F619B" w:rsidRDefault="00070294" w:rsidP="006845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F619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О направлении Плана региональных тематических мероприятий </w:t>
                            </w:r>
                            <w:r w:rsidR="007471BF" w:rsidRPr="009F619B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по профилактике заболеваний и поддержке ЗОЖ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4C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25pt;margin-top:9.7pt;width:185.9pt;height:92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" strokecolor="white [3212]">
                <v:textbox>
                  <w:txbxContent>
                    <w:p w14:paraId="4257CF84" w14:textId="3311269D" w:rsidR="006845F9" w:rsidRPr="009F619B" w:rsidRDefault="00070294" w:rsidP="006845F9">
                      <w:pPr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9F619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О направлении Плана региональных тематических мероприятий </w:t>
                      </w:r>
                      <w:r w:rsidR="007471BF" w:rsidRPr="009F619B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по профилактике заболеваний и поддержке ЗОЖ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40D1D" w14:textId="77777777" w:rsidR="006845F9" w:rsidRDefault="006845F9" w:rsidP="006845F9">
      <w:pPr>
        <w:tabs>
          <w:tab w:val="left" w:pos="5040"/>
        </w:tabs>
        <w:jc w:val="center"/>
        <w:outlineLvl w:val="0"/>
        <w:rPr>
          <w:sz w:val="20"/>
          <w:szCs w:val="20"/>
        </w:rPr>
      </w:pPr>
    </w:p>
    <w:p w14:paraId="7BCC76F2" w14:textId="5DEB391E" w:rsidR="009623CC" w:rsidRDefault="009623CC" w:rsidP="0043178E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4931C465" w14:textId="77777777" w:rsidR="001E0D3D" w:rsidRDefault="001E0D3D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9B44DA1" w14:textId="77777777" w:rsidR="00070294" w:rsidRDefault="00070294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D97E24F" w14:textId="7961D84F" w:rsidR="006845F9" w:rsidRDefault="006845F9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45F9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2653B4E1" w14:textId="3EC65D26" w:rsidR="005952A3" w:rsidRDefault="00070294" w:rsidP="00070294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начнется реализация нового национального проекта «Продолжительная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активная </w:t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жизнь», целью которого является повышение ожидаемой продолжительности жизни до 78 лет к 20230 году. Министерством здравоохранения Российской Федерации предпринимается ряд мер для борьбы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факторами риска в целях снижения смертности населения трудоспособного возраста и увеличения продолжительности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</w:t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граждан. Для повышения эффективности проводимой работы Минздравом России был разработан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направлен в адрес высших должностных лиц регионов России План региональных тематических мероприятий по профилактике заболеваний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52A3" w:rsidRPr="005952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поддержке здорового образа жизни на 2025 год (далее – План).</w:t>
      </w:r>
    </w:p>
    <w:p w14:paraId="4FAFDDD7" w14:textId="77777777" w:rsidR="00D66E5A" w:rsidRDefault="00070294" w:rsidP="00D66E5A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 прошу Вашего содействия в реализации Плана в муниципальных образованиях Пермского края. Обращаю Ваше внимание, что рекомендуемое количество мероприятий в разделе «Мероприятия» Плана указано в целом для Пермского края. </w:t>
      </w:r>
    </w:p>
    <w:p w14:paraId="4743DB8C" w14:textId="5AF04C66" w:rsidR="00C44B27" w:rsidRPr="00C44B27" w:rsidRDefault="00C44B27" w:rsidP="00D66E5A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2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информационные материалы Недели продвижения активного образа жизни с 06 по 12 января 2025 года прилагается</w:t>
      </w:r>
    </w:p>
    <w:p w14:paraId="114A5DB5" w14:textId="77777777" w:rsidR="00C44B27" w:rsidRPr="00C44B27" w:rsidRDefault="00B47CC9" w:rsidP="00C44B27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C44B27" w:rsidRPr="00C44B27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https://cloud.mail.ru/public/kU9x/uZxEDB85n</w:t>
        </w:r>
      </w:hyperlink>
    </w:p>
    <w:p w14:paraId="2177C0E7" w14:textId="77777777" w:rsidR="00C44B27" w:rsidRDefault="00C44B27" w:rsidP="005952A3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DE62" w14:textId="0965A101" w:rsidR="00070294" w:rsidRDefault="00070294" w:rsidP="005952A3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Ссылки на информационно-профилактические материалы в соответствии </w:t>
      </w:r>
      <w:r w:rsidR="00D66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тематическими неделями Плана будут направлены дополнительно.</w:t>
      </w:r>
    </w:p>
    <w:p w14:paraId="1ADE5F29" w14:textId="5FF5596C" w:rsidR="009F619B" w:rsidRDefault="009F619B" w:rsidP="009F619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56"/>
        <w:gridCol w:w="7757"/>
      </w:tblGrid>
      <w:tr w:rsidR="009F619B" w14:paraId="0EF47B59" w14:textId="77777777" w:rsidTr="009F619B">
        <w:tc>
          <w:tcPr>
            <w:tcW w:w="1808" w:type="dxa"/>
          </w:tcPr>
          <w:p w14:paraId="0B2C6092" w14:textId="69F5CEA0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236" w:type="dxa"/>
          </w:tcPr>
          <w:p w14:paraId="408176B0" w14:textId="1604C3D1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7" w:type="dxa"/>
          </w:tcPr>
          <w:p w14:paraId="41B319E0" w14:textId="4A6FC430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на 53 л. в 1 экз.</w:t>
            </w:r>
          </w:p>
        </w:tc>
      </w:tr>
      <w:tr w:rsidR="009F619B" w14:paraId="27301DFF" w14:textId="77777777" w:rsidTr="009F619B">
        <w:tc>
          <w:tcPr>
            <w:tcW w:w="1808" w:type="dxa"/>
          </w:tcPr>
          <w:p w14:paraId="3434553E" w14:textId="77777777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56B6F21B" w14:textId="7BFB7A4D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7" w:type="dxa"/>
          </w:tcPr>
          <w:p w14:paraId="4372D3B2" w14:textId="12365345" w:rsidR="009F619B" w:rsidRDefault="009F619B" w:rsidP="009F619B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на 6 л. в 1 экз.</w:t>
            </w:r>
          </w:p>
        </w:tc>
      </w:tr>
    </w:tbl>
    <w:p w14:paraId="6274608B" w14:textId="77777777" w:rsidR="009F619B" w:rsidRDefault="009F619B" w:rsidP="009F619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FABE0" w14:textId="492534C4" w:rsidR="000C1686" w:rsidRDefault="00070294" w:rsidP="003361D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E5BA54" w14:textId="77777777" w:rsidR="00D66E5A" w:rsidRPr="003D3559" w:rsidRDefault="00D66E5A" w:rsidP="003361D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ED1EE" w14:textId="14E298E2" w:rsidR="00F007F8" w:rsidRDefault="001631AC" w:rsidP="00F007F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F0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                                                    </w:t>
      </w:r>
      <w:r w:rsidR="002D3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Ю.Б. Власова</w:t>
      </w:r>
    </w:p>
    <w:p w14:paraId="7B9CD67E" w14:textId="4ADD8BD2" w:rsidR="00FB7005" w:rsidRDefault="00FB7005" w:rsidP="00F007F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9CE6F" w14:textId="77777777" w:rsidR="00FB7005" w:rsidRDefault="00FB7005" w:rsidP="00F007F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91BF8" w14:textId="77777777" w:rsidR="00DD6393" w:rsidRPr="006845F9" w:rsidRDefault="00DD6393" w:rsidP="00DD6393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10918F37" w14:textId="77777777" w:rsidR="00AF0A25" w:rsidRDefault="00AF0A25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2D8235" w14:textId="77777777" w:rsidR="00AF0A25" w:rsidRDefault="00AF0A25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A6ACB2" w14:textId="2267EB6B" w:rsidR="00995383" w:rsidRDefault="00995383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E8D875" w14:textId="7F83F4EC" w:rsidR="00555FFC" w:rsidRDefault="00555FFC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57F534" w14:textId="3D667BEC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CD0C6" w14:textId="43D1ECB5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72BF1B" w14:textId="381A6978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4CE154" w14:textId="686D5151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D58FA7" w14:textId="4FF4E3D7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597B6" w14:textId="3E6A82A1" w:rsidR="0024588D" w:rsidRDefault="0024588D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2224F8" w14:textId="13F106B4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ADB3E" w14:textId="6FD9A7AC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025CA3" w14:textId="51A88319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BA4487" w14:textId="2CE3BED8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1D291B" w14:textId="51BEB2F8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E4BCD9" w14:textId="312D81C3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D7E0C5" w14:textId="29D6B19F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68E240" w14:textId="4EBC81A6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C69353" w14:textId="4D0E9EB5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EB7180" w14:textId="176E1CFC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5AAF15" w14:textId="0FFBBA09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1C930E" w14:textId="2E426B3C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18ACE5" w14:textId="5EADADB3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ED8411" w14:textId="7DF06A6C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2FA0CE" w14:textId="3D38C425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999F4" w14:textId="62240FAA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9C76C" w14:textId="06E44BD6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3DFCCC" w14:textId="081816D3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3041BF" w14:textId="1956EC7E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BB68C7" w14:textId="4EAF6D50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0179CB" w14:textId="42AA3185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3A8DD1" w14:textId="5F5F3DE0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D5A7FE" w14:textId="169AB183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98BA31" w14:textId="492BCE34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928A04" w14:textId="00C58F3A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145A65" w14:textId="45DCA29E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57691B" w14:textId="00680542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9E5D4A" w14:textId="236DAF16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E2A0A1" w14:textId="2E391ED3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60526D" w14:textId="6A470E44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FB2B68" w14:textId="38BD136B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EB328" w14:textId="0B4BE3B8" w:rsidR="00070294" w:rsidRDefault="00070294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EAB23C" w14:textId="11DA5183" w:rsidR="00311876" w:rsidRDefault="00F007F8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Батюкова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Ирина Юрьевна</w:t>
      </w:r>
    </w:p>
    <w:p w14:paraId="45F25EBD" w14:textId="2FDCC5B6" w:rsidR="0059639B" w:rsidRPr="00061205" w:rsidRDefault="00F007F8" w:rsidP="00F007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+7(342)236-47-47</w:t>
      </w:r>
    </w:p>
    <w:sectPr w:rsidR="0059639B" w:rsidRPr="00061205" w:rsidSect="003118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D3FDC" w14:textId="77777777" w:rsidR="00B47CC9" w:rsidRDefault="00B47CC9" w:rsidP="00311876">
      <w:pPr>
        <w:spacing w:after="0" w:line="240" w:lineRule="auto"/>
      </w:pPr>
      <w:r>
        <w:separator/>
      </w:r>
    </w:p>
  </w:endnote>
  <w:endnote w:type="continuationSeparator" w:id="0">
    <w:p w14:paraId="444ED222" w14:textId="77777777" w:rsidR="00B47CC9" w:rsidRDefault="00B47CC9" w:rsidP="003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CA8FA" w14:textId="77777777" w:rsidR="00B47CC9" w:rsidRDefault="00B47CC9" w:rsidP="00311876">
      <w:pPr>
        <w:spacing w:after="0" w:line="240" w:lineRule="auto"/>
      </w:pPr>
      <w:r>
        <w:separator/>
      </w:r>
    </w:p>
  </w:footnote>
  <w:footnote w:type="continuationSeparator" w:id="0">
    <w:p w14:paraId="28A5FCC5" w14:textId="77777777" w:rsidR="00B47CC9" w:rsidRDefault="00B47CC9" w:rsidP="0031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4D2A"/>
    <w:multiLevelType w:val="hybridMultilevel"/>
    <w:tmpl w:val="E4D43C42"/>
    <w:lvl w:ilvl="0" w:tplc="A61C1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220198"/>
    <w:multiLevelType w:val="hybridMultilevel"/>
    <w:tmpl w:val="2D8244BE"/>
    <w:lvl w:ilvl="0" w:tplc="F0F21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7A"/>
    <w:rsid w:val="00007FCB"/>
    <w:rsid w:val="00014580"/>
    <w:rsid w:val="00016FB7"/>
    <w:rsid w:val="00021144"/>
    <w:rsid w:val="000306E6"/>
    <w:rsid w:val="000324F4"/>
    <w:rsid w:val="0003282E"/>
    <w:rsid w:val="0004252C"/>
    <w:rsid w:val="00042BC2"/>
    <w:rsid w:val="00042D71"/>
    <w:rsid w:val="00045A9C"/>
    <w:rsid w:val="00050537"/>
    <w:rsid w:val="00050C0F"/>
    <w:rsid w:val="00061205"/>
    <w:rsid w:val="00062786"/>
    <w:rsid w:val="0006606F"/>
    <w:rsid w:val="00070294"/>
    <w:rsid w:val="00073519"/>
    <w:rsid w:val="00083A59"/>
    <w:rsid w:val="00096633"/>
    <w:rsid w:val="000A5E26"/>
    <w:rsid w:val="000C1686"/>
    <w:rsid w:val="000C49B3"/>
    <w:rsid w:val="000C6C01"/>
    <w:rsid w:val="000D2049"/>
    <w:rsid w:val="000E285E"/>
    <w:rsid w:val="000F2667"/>
    <w:rsid w:val="000F36C9"/>
    <w:rsid w:val="00120784"/>
    <w:rsid w:val="00121168"/>
    <w:rsid w:val="001314A2"/>
    <w:rsid w:val="001340DC"/>
    <w:rsid w:val="00153A93"/>
    <w:rsid w:val="00153AC2"/>
    <w:rsid w:val="00154BD6"/>
    <w:rsid w:val="0016096B"/>
    <w:rsid w:val="001631AC"/>
    <w:rsid w:val="0016527F"/>
    <w:rsid w:val="00165767"/>
    <w:rsid w:val="001909C6"/>
    <w:rsid w:val="001930B0"/>
    <w:rsid w:val="001A4F39"/>
    <w:rsid w:val="001B6867"/>
    <w:rsid w:val="001E0D3D"/>
    <w:rsid w:val="002231C7"/>
    <w:rsid w:val="00236258"/>
    <w:rsid w:val="0024434E"/>
    <w:rsid w:val="0024588D"/>
    <w:rsid w:val="00254DC4"/>
    <w:rsid w:val="002846E4"/>
    <w:rsid w:val="002A3124"/>
    <w:rsid w:val="002B1A84"/>
    <w:rsid w:val="002C24FF"/>
    <w:rsid w:val="002C7E5C"/>
    <w:rsid w:val="002D3C65"/>
    <w:rsid w:val="002D4236"/>
    <w:rsid w:val="002D4B4D"/>
    <w:rsid w:val="002E0D18"/>
    <w:rsid w:val="003026B7"/>
    <w:rsid w:val="00303DB9"/>
    <w:rsid w:val="00304FAE"/>
    <w:rsid w:val="00311876"/>
    <w:rsid w:val="00317E5D"/>
    <w:rsid w:val="00322807"/>
    <w:rsid w:val="00332483"/>
    <w:rsid w:val="003361D1"/>
    <w:rsid w:val="0036097F"/>
    <w:rsid w:val="00362511"/>
    <w:rsid w:val="00370E49"/>
    <w:rsid w:val="00372BB0"/>
    <w:rsid w:val="00387F1A"/>
    <w:rsid w:val="003920BF"/>
    <w:rsid w:val="00392E46"/>
    <w:rsid w:val="00394BE2"/>
    <w:rsid w:val="00396900"/>
    <w:rsid w:val="00397E85"/>
    <w:rsid w:val="003D3559"/>
    <w:rsid w:val="003D5CEA"/>
    <w:rsid w:val="00422513"/>
    <w:rsid w:val="00422A05"/>
    <w:rsid w:val="0043178E"/>
    <w:rsid w:val="00442E34"/>
    <w:rsid w:val="00445F14"/>
    <w:rsid w:val="0045656D"/>
    <w:rsid w:val="0046604C"/>
    <w:rsid w:val="00471568"/>
    <w:rsid w:val="00472C6B"/>
    <w:rsid w:val="004948BF"/>
    <w:rsid w:val="00496D01"/>
    <w:rsid w:val="004B5532"/>
    <w:rsid w:val="004C1498"/>
    <w:rsid w:val="004C59FF"/>
    <w:rsid w:val="004D26D5"/>
    <w:rsid w:val="004E02C8"/>
    <w:rsid w:val="004E056F"/>
    <w:rsid w:val="004E2F4F"/>
    <w:rsid w:val="004E7DB5"/>
    <w:rsid w:val="004F30FD"/>
    <w:rsid w:val="005028CE"/>
    <w:rsid w:val="0053002D"/>
    <w:rsid w:val="00555FFC"/>
    <w:rsid w:val="0056573B"/>
    <w:rsid w:val="00565ED2"/>
    <w:rsid w:val="00572EDF"/>
    <w:rsid w:val="005777BC"/>
    <w:rsid w:val="00580125"/>
    <w:rsid w:val="005952A3"/>
    <w:rsid w:val="00595639"/>
    <w:rsid w:val="0059639B"/>
    <w:rsid w:val="005C1902"/>
    <w:rsid w:val="005C6F13"/>
    <w:rsid w:val="005E4BA1"/>
    <w:rsid w:val="005F499B"/>
    <w:rsid w:val="006001F2"/>
    <w:rsid w:val="0060177E"/>
    <w:rsid w:val="00612377"/>
    <w:rsid w:val="00621B6B"/>
    <w:rsid w:val="00633CE4"/>
    <w:rsid w:val="00651C87"/>
    <w:rsid w:val="00651FD7"/>
    <w:rsid w:val="00665599"/>
    <w:rsid w:val="006836AB"/>
    <w:rsid w:val="006845F9"/>
    <w:rsid w:val="00686C33"/>
    <w:rsid w:val="006A5B6E"/>
    <w:rsid w:val="006C1940"/>
    <w:rsid w:val="006D49E6"/>
    <w:rsid w:val="006E0DA9"/>
    <w:rsid w:val="006E6BA5"/>
    <w:rsid w:val="0070426C"/>
    <w:rsid w:val="00721AB7"/>
    <w:rsid w:val="007238A3"/>
    <w:rsid w:val="00732C7C"/>
    <w:rsid w:val="007471BF"/>
    <w:rsid w:val="00755342"/>
    <w:rsid w:val="007645FC"/>
    <w:rsid w:val="00776E66"/>
    <w:rsid w:val="0077741D"/>
    <w:rsid w:val="00794BBB"/>
    <w:rsid w:val="007C2D24"/>
    <w:rsid w:val="007E2182"/>
    <w:rsid w:val="00800A76"/>
    <w:rsid w:val="00802C5B"/>
    <w:rsid w:val="00823398"/>
    <w:rsid w:val="00852969"/>
    <w:rsid w:val="00854DCA"/>
    <w:rsid w:val="00891BD7"/>
    <w:rsid w:val="008A4776"/>
    <w:rsid w:val="008A4CE0"/>
    <w:rsid w:val="008C2B04"/>
    <w:rsid w:val="008C302B"/>
    <w:rsid w:val="008D0D99"/>
    <w:rsid w:val="00902D35"/>
    <w:rsid w:val="009032F7"/>
    <w:rsid w:val="00915F10"/>
    <w:rsid w:val="009202A6"/>
    <w:rsid w:val="00930711"/>
    <w:rsid w:val="00930BFB"/>
    <w:rsid w:val="00934F8F"/>
    <w:rsid w:val="00952CAF"/>
    <w:rsid w:val="00954BD4"/>
    <w:rsid w:val="009613CC"/>
    <w:rsid w:val="009623CC"/>
    <w:rsid w:val="00971CD2"/>
    <w:rsid w:val="00974179"/>
    <w:rsid w:val="00977CE0"/>
    <w:rsid w:val="0098196D"/>
    <w:rsid w:val="00982F41"/>
    <w:rsid w:val="00995383"/>
    <w:rsid w:val="009A7B7A"/>
    <w:rsid w:val="009C3868"/>
    <w:rsid w:val="009D6B43"/>
    <w:rsid w:val="009E01A5"/>
    <w:rsid w:val="009E064C"/>
    <w:rsid w:val="009E1260"/>
    <w:rsid w:val="009E6FC9"/>
    <w:rsid w:val="009F26EC"/>
    <w:rsid w:val="009F58A8"/>
    <w:rsid w:val="009F619B"/>
    <w:rsid w:val="00A05717"/>
    <w:rsid w:val="00A136E8"/>
    <w:rsid w:val="00A2241C"/>
    <w:rsid w:val="00A32F1A"/>
    <w:rsid w:val="00A442C2"/>
    <w:rsid w:val="00A4689F"/>
    <w:rsid w:val="00A642D5"/>
    <w:rsid w:val="00A64FD4"/>
    <w:rsid w:val="00A82A60"/>
    <w:rsid w:val="00A835FB"/>
    <w:rsid w:val="00A85917"/>
    <w:rsid w:val="00A86770"/>
    <w:rsid w:val="00A97037"/>
    <w:rsid w:val="00AA4D01"/>
    <w:rsid w:val="00AB11BE"/>
    <w:rsid w:val="00AE5C86"/>
    <w:rsid w:val="00AF0A25"/>
    <w:rsid w:val="00B02619"/>
    <w:rsid w:val="00B0369B"/>
    <w:rsid w:val="00B0740E"/>
    <w:rsid w:val="00B32100"/>
    <w:rsid w:val="00B44A79"/>
    <w:rsid w:val="00B464BD"/>
    <w:rsid w:val="00B47CC9"/>
    <w:rsid w:val="00B52099"/>
    <w:rsid w:val="00B55B09"/>
    <w:rsid w:val="00B73B82"/>
    <w:rsid w:val="00B7508F"/>
    <w:rsid w:val="00B75FDC"/>
    <w:rsid w:val="00BB378B"/>
    <w:rsid w:val="00BD3754"/>
    <w:rsid w:val="00BF0F43"/>
    <w:rsid w:val="00C007B7"/>
    <w:rsid w:val="00C0471A"/>
    <w:rsid w:val="00C2564A"/>
    <w:rsid w:val="00C3473C"/>
    <w:rsid w:val="00C36F37"/>
    <w:rsid w:val="00C42006"/>
    <w:rsid w:val="00C43C65"/>
    <w:rsid w:val="00C44B27"/>
    <w:rsid w:val="00C47089"/>
    <w:rsid w:val="00C768C6"/>
    <w:rsid w:val="00C82269"/>
    <w:rsid w:val="00C8278B"/>
    <w:rsid w:val="00C83EA3"/>
    <w:rsid w:val="00C84956"/>
    <w:rsid w:val="00C93960"/>
    <w:rsid w:val="00CA2FE7"/>
    <w:rsid w:val="00CB03EE"/>
    <w:rsid w:val="00CD02BB"/>
    <w:rsid w:val="00D2034C"/>
    <w:rsid w:val="00D6142C"/>
    <w:rsid w:val="00D66E5A"/>
    <w:rsid w:val="00D71FEF"/>
    <w:rsid w:val="00D81594"/>
    <w:rsid w:val="00D8707A"/>
    <w:rsid w:val="00D94815"/>
    <w:rsid w:val="00DA2307"/>
    <w:rsid w:val="00DA5698"/>
    <w:rsid w:val="00DA64DD"/>
    <w:rsid w:val="00DB43B5"/>
    <w:rsid w:val="00DD1EAD"/>
    <w:rsid w:val="00DD6393"/>
    <w:rsid w:val="00DE4013"/>
    <w:rsid w:val="00DF46BA"/>
    <w:rsid w:val="00E30074"/>
    <w:rsid w:val="00E3465E"/>
    <w:rsid w:val="00E43444"/>
    <w:rsid w:val="00E52A44"/>
    <w:rsid w:val="00EB1702"/>
    <w:rsid w:val="00EC2113"/>
    <w:rsid w:val="00EC2232"/>
    <w:rsid w:val="00ED3AF9"/>
    <w:rsid w:val="00EE3A1B"/>
    <w:rsid w:val="00EE597A"/>
    <w:rsid w:val="00EF0B16"/>
    <w:rsid w:val="00EF11F3"/>
    <w:rsid w:val="00EF47DF"/>
    <w:rsid w:val="00EF6D30"/>
    <w:rsid w:val="00F007F8"/>
    <w:rsid w:val="00F04B3E"/>
    <w:rsid w:val="00F057DA"/>
    <w:rsid w:val="00F068E8"/>
    <w:rsid w:val="00F171FB"/>
    <w:rsid w:val="00F51AA7"/>
    <w:rsid w:val="00F77396"/>
    <w:rsid w:val="00F8676C"/>
    <w:rsid w:val="00FA5055"/>
    <w:rsid w:val="00FB7005"/>
    <w:rsid w:val="00FD2404"/>
    <w:rsid w:val="00FD2921"/>
    <w:rsid w:val="00FD4877"/>
    <w:rsid w:val="00FE2314"/>
    <w:rsid w:val="00FE446B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3B68"/>
  <w15:chartTrackingRefBased/>
  <w15:docId w15:val="{7EEA8C41-B772-4195-BC67-37C8891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876"/>
  </w:style>
  <w:style w:type="character" w:styleId="a7">
    <w:name w:val="Hyperlink"/>
    <w:basedOn w:val="a0"/>
    <w:uiPriority w:val="99"/>
    <w:unhideWhenUsed/>
    <w:rsid w:val="005028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8C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028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3A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9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2443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1B68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F04B3E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F04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U9x/uZxEDB8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693F-938A-467A-BF3B-D8628BF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Вершинина</dc:creator>
  <cp:keywords/>
  <dc:description/>
  <cp:lastModifiedBy>Секретарь</cp:lastModifiedBy>
  <cp:revision>124</cp:revision>
  <cp:lastPrinted>2024-12-26T05:33:00Z</cp:lastPrinted>
  <dcterms:created xsi:type="dcterms:W3CDTF">2021-09-01T08:39:00Z</dcterms:created>
  <dcterms:modified xsi:type="dcterms:W3CDTF">2024-12-26T05:33:00Z</dcterms:modified>
</cp:coreProperties>
</file>