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E" w:rsidRDefault="00946158" w:rsidP="007E257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4140" cy="9128463"/>
            <wp:effectExtent l="19050" t="0" r="3810" b="0"/>
            <wp:docPr id="13" name="Рисунок 1" descr="C:\Users\user\Desktop\2023-2024 учебный год\РП по предметам и курсам\Титульные листы\титутльный лист 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2024 учебный год\РП по предметам и курсам\Титульные листы\титутльный лист 3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12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87" w:rsidRDefault="00503387" w:rsidP="00946158">
      <w:pPr>
        <w:shd w:val="clear" w:color="auto" w:fill="FFFFFF"/>
        <w:spacing w:after="5" w:line="233" w:lineRule="atLeast"/>
        <w:ind w:left="370"/>
        <w:jc w:val="both"/>
        <w:rPr>
          <w:b/>
          <w:bCs/>
          <w:color w:val="181818"/>
        </w:rPr>
      </w:pPr>
    </w:p>
    <w:p w:rsidR="00A65985" w:rsidRPr="00946158" w:rsidRDefault="00A65985" w:rsidP="00946158">
      <w:pPr>
        <w:shd w:val="clear" w:color="auto" w:fill="FFFFFF"/>
        <w:spacing w:after="5" w:line="233" w:lineRule="atLeast"/>
        <w:ind w:left="370"/>
        <w:jc w:val="both"/>
        <w:rPr>
          <w:color w:val="181818"/>
        </w:rPr>
      </w:pPr>
      <w:r w:rsidRPr="00946158">
        <w:rPr>
          <w:b/>
          <w:bCs/>
          <w:color w:val="181818"/>
        </w:rPr>
        <w:lastRenderedPageBreak/>
        <w:t>1. Планируемые результаты.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jc w:val="both"/>
        <w:rPr>
          <w:color w:val="181818"/>
        </w:rPr>
      </w:pPr>
      <w:r w:rsidRPr="00946158">
        <w:rPr>
          <w:color w:val="181818"/>
        </w:rPr>
        <w:t>В структуре планируемых результатов выделяется </w:t>
      </w:r>
      <w:r w:rsidRPr="00946158">
        <w:rPr>
          <w:b/>
          <w:bCs/>
          <w:color w:val="181818"/>
        </w:rPr>
        <w:t>следующие группы:  Личностными</w:t>
      </w:r>
      <w:r w:rsidRPr="00946158">
        <w:rPr>
          <w:color w:val="181818"/>
        </w:rPr>
        <w:t> </w:t>
      </w:r>
      <w:r w:rsidRPr="00946158">
        <w:rPr>
          <w:b/>
          <w:bCs/>
          <w:color w:val="181818"/>
        </w:rPr>
        <w:t>результатами</w:t>
      </w:r>
      <w:r w:rsidRPr="00946158">
        <w:rPr>
          <w:color w:val="181818"/>
        </w:rPr>
        <w:t xml:space="preserve"> выпускников основной школы, формируемыми </w:t>
      </w:r>
      <w:proofErr w:type="gramStart"/>
      <w:r w:rsidRPr="00946158">
        <w:rPr>
          <w:color w:val="181818"/>
        </w:rPr>
        <w:t>при</w:t>
      </w:r>
      <w:proofErr w:type="gramEnd"/>
      <w:r w:rsidRPr="00946158">
        <w:rPr>
          <w:color w:val="181818"/>
        </w:rPr>
        <w:t xml:space="preserve"> содержания курса, являются:</w:t>
      </w:r>
    </w:p>
    <w:p w:rsidR="00A65985" w:rsidRPr="00946158" w:rsidRDefault="00A65985" w:rsidP="00946158">
      <w:pPr>
        <w:shd w:val="clear" w:color="auto" w:fill="FFFFFF"/>
        <w:spacing w:after="7"/>
        <w:ind w:left="720" w:right="3"/>
        <w:jc w:val="both"/>
        <w:rPr>
          <w:color w:val="181818"/>
        </w:rPr>
      </w:pPr>
      <w:r w:rsidRPr="00946158">
        <w:rPr>
          <w:color w:val="181818"/>
        </w:rPr>
        <w:t>1.     </w:t>
      </w:r>
      <w:proofErr w:type="spellStart"/>
      <w:r w:rsidRPr="00946158">
        <w:rPr>
          <w:color w:val="181818"/>
        </w:rPr>
        <w:t>Мотивированность</w:t>
      </w:r>
      <w:proofErr w:type="spellEnd"/>
      <w:r w:rsidRPr="00946158">
        <w:rPr>
          <w:color w:val="181818"/>
        </w:rPr>
        <w:t xml:space="preserve"> на посильное и созидательное участие в жизни общества.</w:t>
      </w:r>
    </w:p>
    <w:p w:rsidR="00A65985" w:rsidRPr="00946158" w:rsidRDefault="00A65985" w:rsidP="00946158">
      <w:pPr>
        <w:shd w:val="clear" w:color="auto" w:fill="FFFFFF"/>
        <w:spacing w:after="7"/>
        <w:ind w:left="720" w:right="3"/>
        <w:jc w:val="both"/>
        <w:rPr>
          <w:color w:val="181818"/>
        </w:rPr>
      </w:pPr>
      <w:r w:rsidRPr="00946158">
        <w:rPr>
          <w:color w:val="181818"/>
        </w:rPr>
        <w:t>2.     Заинтересованность не только в личном успехе, но и в благополучии и процветании своей страны; 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720" w:right="3"/>
        <w:jc w:val="both"/>
        <w:rPr>
          <w:color w:val="181818"/>
        </w:rPr>
      </w:pPr>
      <w:r w:rsidRPr="00946158">
        <w:rPr>
          <w:color w:val="181818"/>
        </w:rPr>
        <w:t xml:space="preserve">3.     Ценностные ориентиры. </w:t>
      </w:r>
      <w:proofErr w:type="gramStart"/>
      <w:r w:rsidRPr="00946158">
        <w:rPr>
          <w:color w:val="181818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proofErr w:type="spellStart"/>
      <w:r w:rsidRPr="00946158">
        <w:rPr>
          <w:b/>
          <w:bCs/>
          <w:color w:val="181818"/>
        </w:rPr>
        <w:t>Метапредметные</w:t>
      </w:r>
      <w:proofErr w:type="spellEnd"/>
      <w:r w:rsidRPr="00946158">
        <w:rPr>
          <w:b/>
          <w:bCs/>
          <w:color w:val="181818"/>
        </w:rPr>
        <w:t xml:space="preserve"> результаты</w:t>
      </w:r>
      <w:r w:rsidRPr="00946158">
        <w:rPr>
          <w:color w:val="181818"/>
        </w:rPr>
        <w:t xml:space="preserve"> изучения обществознания выпускниками основной школы проявляются </w:t>
      </w:r>
      <w:proofErr w:type="gramStart"/>
      <w:r w:rsidRPr="00946158">
        <w:rPr>
          <w:color w:val="181818"/>
        </w:rPr>
        <w:t>в</w:t>
      </w:r>
      <w:proofErr w:type="gramEnd"/>
      <w:r w:rsidRPr="00946158">
        <w:rPr>
          <w:color w:val="181818"/>
        </w:rPr>
        <w:t>: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right="387"/>
        <w:jc w:val="both"/>
        <w:rPr>
          <w:color w:val="181818"/>
        </w:rPr>
      </w:pPr>
      <w:r w:rsidRPr="00946158">
        <w:rPr>
          <w:color w:val="181818"/>
        </w:rPr>
        <w:t>      1. Умение сознательно организовывать свою познавательную деятельность (от постановки цели до получения и оценки результата); 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10"/>
        <w:jc w:val="both"/>
        <w:rPr>
          <w:color w:val="181818"/>
        </w:rPr>
      </w:pPr>
      <w:r w:rsidRPr="00946158">
        <w:rPr>
          <w:color w:val="181818"/>
        </w:rPr>
        <w:t>3.                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10"/>
        <w:jc w:val="both"/>
        <w:rPr>
          <w:color w:val="181818"/>
        </w:rPr>
      </w:pPr>
      <w:r w:rsidRPr="00946158">
        <w:rPr>
          <w:color w:val="181818"/>
        </w:rPr>
        <w:t xml:space="preserve">4.                 Овладение различными видами публичных выступлений (высказывания, монолог, дискуссия) и </w:t>
      </w:r>
      <w:proofErr w:type="gramStart"/>
      <w:r w:rsidRPr="00946158">
        <w:rPr>
          <w:color w:val="181818"/>
        </w:rPr>
        <w:t>следовании</w:t>
      </w:r>
      <w:proofErr w:type="gramEnd"/>
      <w:r w:rsidRPr="00946158">
        <w:rPr>
          <w:color w:val="181818"/>
        </w:rPr>
        <w:t xml:space="preserve"> этическим нормам и правилам ведения диалога;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10"/>
        <w:jc w:val="both"/>
        <w:rPr>
          <w:color w:val="181818"/>
        </w:rPr>
      </w:pPr>
      <w:r w:rsidRPr="00946158">
        <w:rPr>
          <w:color w:val="181818"/>
        </w:rPr>
        <w:t xml:space="preserve">5.                 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</w:t>
      </w:r>
      <w:proofErr w:type="gramStart"/>
      <w:r w:rsidRPr="00946158">
        <w:rPr>
          <w:color w:val="181818"/>
        </w:rPr>
        <w:t>на</w:t>
      </w:r>
      <w:proofErr w:type="gramEnd"/>
      <w:r w:rsidRPr="00946158">
        <w:rPr>
          <w:color w:val="181818"/>
        </w:rPr>
        <w:t>:</w:t>
      </w:r>
    </w:p>
    <w:p w:rsidR="00A65985" w:rsidRPr="00946158" w:rsidRDefault="00A65985" w:rsidP="00946158">
      <w:pPr>
        <w:shd w:val="clear" w:color="auto" w:fill="FFFFFF"/>
        <w:spacing w:after="7"/>
        <w:ind w:left="163" w:right="3"/>
        <w:jc w:val="both"/>
        <w:rPr>
          <w:color w:val="181818"/>
        </w:rPr>
      </w:pPr>
      <w:r w:rsidRPr="00946158">
        <w:rPr>
          <w:color w:val="181818"/>
        </w:rPr>
        <w:t>-   использование элементов причинно-следственного анализа;</w:t>
      </w:r>
    </w:p>
    <w:p w:rsidR="00A65985" w:rsidRPr="00946158" w:rsidRDefault="00A65985" w:rsidP="00946158">
      <w:pPr>
        <w:shd w:val="clear" w:color="auto" w:fill="FFFFFF"/>
        <w:spacing w:after="7"/>
        <w:ind w:left="163" w:right="3"/>
        <w:jc w:val="both"/>
        <w:rPr>
          <w:color w:val="181818"/>
        </w:rPr>
      </w:pPr>
      <w:r w:rsidRPr="00946158">
        <w:rPr>
          <w:color w:val="181818"/>
        </w:rPr>
        <w:t>-   исследование несложных реальных связей и зависимостей;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163" w:right="3"/>
        <w:jc w:val="both"/>
        <w:rPr>
          <w:color w:val="181818"/>
        </w:rPr>
      </w:pPr>
      <w:r w:rsidRPr="00946158">
        <w:rPr>
          <w:color w:val="181818"/>
        </w:rPr>
        <w:t xml:space="preserve">-   определение сущностных характеристик изучаемого объекта; выбор верных критериев для сравнения, сопоставления. </w:t>
      </w:r>
      <w:proofErr w:type="gramStart"/>
      <w:r w:rsidRPr="00946158">
        <w:rPr>
          <w:color w:val="181818"/>
        </w:rPr>
        <w:t>Оценки объектов; - поиск и извлечение нужной информации по заданной теме и адаптированных источниках различного типа;</w:t>
      </w:r>
      <w:proofErr w:type="gramEnd"/>
    </w:p>
    <w:p w:rsidR="00A65985" w:rsidRPr="00946158" w:rsidRDefault="00A65985" w:rsidP="00946158">
      <w:pPr>
        <w:shd w:val="clear" w:color="auto" w:fill="FFFFFF"/>
        <w:spacing w:after="11" w:line="231" w:lineRule="atLeast"/>
        <w:ind w:left="163" w:right="3"/>
        <w:jc w:val="both"/>
        <w:rPr>
          <w:color w:val="181818"/>
        </w:rPr>
      </w:pPr>
      <w:r w:rsidRPr="00946158">
        <w:rPr>
          <w:color w:val="181818"/>
        </w:rPr>
        <w:t>-   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- подкрепление изученных положений конкретными примерами;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163" w:right="3"/>
        <w:jc w:val="both"/>
        <w:rPr>
          <w:color w:val="181818"/>
        </w:rPr>
      </w:pPr>
      <w:r w:rsidRPr="00946158">
        <w:rPr>
          <w:color w:val="181818"/>
        </w:rPr>
        <w:t>-   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65985" w:rsidRPr="00946158" w:rsidRDefault="00A65985" w:rsidP="00946158">
      <w:pPr>
        <w:shd w:val="clear" w:color="auto" w:fill="FFFFFF"/>
        <w:spacing w:after="7"/>
        <w:ind w:left="163" w:right="3"/>
        <w:jc w:val="both"/>
        <w:rPr>
          <w:color w:val="181818"/>
        </w:rPr>
      </w:pPr>
      <w:r w:rsidRPr="00946158">
        <w:rPr>
          <w:color w:val="181818"/>
        </w:rPr>
        <w:t>-   определение собственного отношения к явлениям современной жизни, формулирование своей точки зрения.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b/>
          <w:bCs/>
          <w:color w:val="181818"/>
        </w:rPr>
        <w:t>Предметными результатами</w:t>
      </w:r>
      <w:r w:rsidRPr="00946158">
        <w:rPr>
          <w:color w:val="181818"/>
        </w:rPr>
        <w:t> освоения выпускниками основной школы содержания программы по обществознанию являются: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ind w:left="10" w:right="2"/>
        <w:jc w:val="both"/>
        <w:rPr>
          <w:color w:val="181818"/>
        </w:rPr>
      </w:pPr>
      <w:r w:rsidRPr="00946158">
        <w:rPr>
          <w:color w:val="181818"/>
        </w:rPr>
        <w:t>1.                 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65985" w:rsidRPr="00946158" w:rsidRDefault="00A65985" w:rsidP="00946158">
      <w:pPr>
        <w:shd w:val="clear" w:color="auto" w:fill="FFFFFF"/>
        <w:spacing w:after="7"/>
        <w:ind w:left="10" w:right="2"/>
        <w:jc w:val="both"/>
        <w:rPr>
          <w:color w:val="181818"/>
        </w:rPr>
      </w:pPr>
      <w:r w:rsidRPr="00946158">
        <w:rPr>
          <w:color w:val="181818"/>
        </w:rPr>
        <w:t>2.                 Знание ряда ключевых понятий об основных социальных объектах; умение объяснять с опорой на эти понятия явления социальной действительности; 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65985" w:rsidRPr="00946158" w:rsidRDefault="00A65985" w:rsidP="00946158">
      <w:pPr>
        <w:shd w:val="clear" w:color="auto" w:fill="FFFFFF"/>
        <w:spacing w:after="7"/>
        <w:ind w:left="10" w:right="3"/>
        <w:jc w:val="both"/>
        <w:rPr>
          <w:color w:val="181818"/>
        </w:rPr>
      </w:pPr>
      <w:r w:rsidRPr="00946158">
        <w:rPr>
          <w:color w:val="181818"/>
        </w:rPr>
        <w:t xml:space="preserve">4.                 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</w:t>
      </w:r>
      <w:r w:rsidRPr="00946158">
        <w:rPr>
          <w:color w:val="181818"/>
        </w:rPr>
        <w:lastRenderedPageBreak/>
        <w:t xml:space="preserve">знаниями); давать оценку общественным явлениям с </w:t>
      </w:r>
      <w:proofErr w:type="gramStart"/>
      <w:r w:rsidRPr="00946158">
        <w:rPr>
          <w:color w:val="181818"/>
        </w:rPr>
        <w:t>позиций</w:t>
      </w:r>
      <w:proofErr w:type="gramEnd"/>
      <w:r w:rsidRPr="00946158">
        <w:rPr>
          <w:color w:val="181818"/>
        </w:rPr>
        <w:t xml:space="preserve"> одобряемых в современном российском обществе социальных ценностей;</w:t>
      </w:r>
    </w:p>
    <w:p w:rsidR="00A65985" w:rsidRPr="00946158" w:rsidRDefault="00A65985" w:rsidP="00946158">
      <w:pPr>
        <w:shd w:val="clear" w:color="auto" w:fill="FFFFFF"/>
        <w:spacing w:after="7"/>
        <w:ind w:left="10" w:right="3"/>
        <w:jc w:val="both"/>
        <w:rPr>
          <w:color w:val="181818"/>
        </w:rPr>
      </w:pPr>
      <w:r w:rsidRPr="00946158">
        <w:rPr>
          <w:color w:val="181818"/>
        </w:rPr>
        <w:t>5.                 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65985" w:rsidRPr="00946158" w:rsidRDefault="00A65985" w:rsidP="00946158">
      <w:pPr>
        <w:shd w:val="clear" w:color="auto" w:fill="FFFFFF"/>
        <w:spacing w:after="7"/>
        <w:ind w:left="10" w:right="3"/>
        <w:jc w:val="both"/>
        <w:rPr>
          <w:color w:val="181818"/>
        </w:rPr>
      </w:pPr>
      <w:r w:rsidRPr="00946158">
        <w:rPr>
          <w:color w:val="181818"/>
        </w:rPr>
        <w:t>6.                 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65985" w:rsidRPr="00946158" w:rsidRDefault="00A65985" w:rsidP="00946158">
      <w:pPr>
        <w:shd w:val="clear" w:color="auto" w:fill="FFFFFF"/>
        <w:spacing w:after="7"/>
        <w:ind w:left="10" w:right="3"/>
        <w:jc w:val="both"/>
        <w:rPr>
          <w:color w:val="181818"/>
        </w:rPr>
      </w:pPr>
      <w:r w:rsidRPr="00946158">
        <w:rPr>
          <w:color w:val="181818"/>
        </w:rPr>
        <w:t>7.                 Приверженность гуманистическим и демократическим ценностям, патриотизм и гражданственность;</w:t>
      </w:r>
    </w:p>
    <w:p w:rsidR="00A65985" w:rsidRPr="00946158" w:rsidRDefault="00A65985" w:rsidP="00946158">
      <w:pPr>
        <w:shd w:val="clear" w:color="auto" w:fill="FFFFFF"/>
        <w:spacing w:after="7"/>
        <w:ind w:left="10" w:right="3"/>
        <w:jc w:val="both"/>
        <w:rPr>
          <w:color w:val="181818"/>
        </w:rPr>
      </w:pPr>
      <w:r w:rsidRPr="00946158">
        <w:rPr>
          <w:color w:val="181818"/>
        </w:rPr>
        <w:t>8.                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65985" w:rsidRPr="00946158" w:rsidRDefault="00A65985" w:rsidP="00946158">
      <w:pPr>
        <w:shd w:val="clear" w:color="auto" w:fill="FFFFFF"/>
        <w:spacing w:after="7"/>
        <w:ind w:left="10" w:right="3"/>
        <w:jc w:val="both"/>
        <w:rPr>
          <w:color w:val="181818"/>
        </w:rPr>
      </w:pPr>
      <w:r w:rsidRPr="00946158">
        <w:rPr>
          <w:color w:val="181818"/>
        </w:rPr>
        <w:t>9.                 Понимание значения трудовой деятельности для личности и общества; 10. Понимание специфики познания мира средствами искусства в соответствии с другими способами познания;</w:t>
      </w:r>
    </w:p>
    <w:p w:rsidR="00A65985" w:rsidRPr="00946158" w:rsidRDefault="00A65985" w:rsidP="00946158">
      <w:pPr>
        <w:shd w:val="clear" w:color="auto" w:fill="FFFFFF"/>
        <w:spacing w:after="7"/>
        <w:ind w:right="240"/>
        <w:jc w:val="both"/>
        <w:rPr>
          <w:color w:val="181818"/>
        </w:rPr>
      </w:pPr>
      <w:r w:rsidRPr="00946158">
        <w:rPr>
          <w:color w:val="181818"/>
        </w:rPr>
        <w:t>11. Понимание роли искусства в становлении личности и в жизни общества; 12. Знание определяющих признаков коммуникативной деятельности в сравнении с другими видами деятельности;</w:t>
      </w:r>
    </w:p>
    <w:p w:rsidR="00A65985" w:rsidRPr="00946158" w:rsidRDefault="00A65985" w:rsidP="000A1077">
      <w:pPr>
        <w:shd w:val="clear" w:color="auto" w:fill="FFFFFF"/>
        <w:spacing w:after="30"/>
        <w:ind w:right="3"/>
        <w:jc w:val="both"/>
        <w:rPr>
          <w:color w:val="181818"/>
        </w:rPr>
      </w:pPr>
      <w:r w:rsidRPr="00946158">
        <w:rPr>
          <w:color w:val="181818"/>
        </w:rPr>
        <w:t>13.   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65985" w:rsidRPr="00946158" w:rsidRDefault="00A65985" w:rsidP="000A1077">
      <w:pPr>
        <w:shd w:val="clear" w:color="auto" w:fill="FFFFFF"/>
        <w:spacing w:after="11" w:line="231" w:lineRule="atLeast"/>
        <w:ind w:right="3"/>
        <w:jc w:val="both"/>
        <w:rPr>
          <w:color w:val="181818"/>
        </w:rPr>
      </w:pPr>
      <w:r w:rsidRPr="00946158">
        <w:rPr>
          <w:color w:val="181818"/>
        </w:rPr>
        <w:t>14.   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A65985" w:rsidRPr="00946158" w:rsidRDefault="00A65985" w:rsidP="000A1077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15.   Понимание значения коммуникации в межличностном общении;</w:t>
      </w:r>
    </w:p>
    <w:p w:rsidR="00A65985" w:rsidRPr="00946158" w:rsidRDefault="00A65985" w:rsidP="000A1077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16.   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A65985" w:rsidRPr="00946158" w:rsidRDefault="00A65985" w:rsidP="000A1077">
      <w:pPr>
        <w:shd w:val="clear" w:color="auto" w:fill="FFFFFF"/>
        <w:spacing w:after="11" w:line="231" w:lineRule="atLeast"/>
        <w:ind w:right="3"/>
        <w:jc w:val="both"/>
        <w:rPr>
          <w:color w:val="181818"/>
        </w:rPr>
      </w:pPr>
      <w:r w:rsidRPr="00946158">
        <w:rPr>
          <w:color w:val="181818"/>
        </w:rPr>
        <w:t>17.   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стремление к укреплению исторически сложившегося государственного единства; на признании равноправия народов, единства разнообразия культур; на убеждённость в важности для общества семьи и семейных традиций;   на      осознании     необходимости    поддержания гражданского мира и согласия, своей ответственности за судьбу страны перед нынешними и грядущими поколениями.</w:t>
      </w:r>
    </w:p>
    <w:p w:rsidR="00A65985" w:rsidRPr="00946158" w:rsidRDefault="00A65985" w:rsidP="00946158">
      <w:pPr>
        <w:shd w:val="clear" w:color="auto" w:fill="FFFFFF"/>
        <w:spacing w:after="3" w:line="225" w:lineRule="atLeast"/>
        <w:jc w:val="both"/>
        <w:rPr>
          <w:color w:val="181818"/>
        </w:rPr>
      </w:pPr>
      <w:r w:rsidRPr="00946158">
        <w:rPr>
          <w:color w:val="181818"/>
        </w:rPr>
        <w:t> 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Ученик научиться:</w:t>
      </w:r>
    </w:p>
    <w:p w:rsidR="00A65985" w:rsidRPr="00946158" w:rsidRDefault="00A65985" w:rsidP="00946158">
      <w:pPr>
        <w:shd w:val="clear" w:color="auto" w:fill="FFFFFF"/>
        <w:spacing w:after="7"/>
        <w:ind w:left="161" w:right="268"/>
        <w:jc w:val="both"/>
        <w:rPr>
          <w:color w:val="181818"/>
        </w:rPr>
      </w:pPr>
      <w:r w:rsidRPr="00946158">
        <w:rPr>
          <w:color w:val="181818"/>
        </w:rPr>
        <w:t>-   определять характерные черты и признаки основных сфер жизни общества;</w:t>
      </w:r>
    </w:p>
    <w:p w:rsidR="00A65985" w:rsidRPr="00946158" w:rsidRDefault="00A65985" w:rsidP="00946158">
      <w:pPr>
        <w:shd w:val="clear" w:color="auto" w:fill="FFFFFF"/>
        <w:spacing w:after="7"/>
        <w:ind w:left="161" w:right="268"/>
        <w:jc w:val="both"/>
        <w:rPr>
          <w:color w:val="181818"/>
        </w:rPr>
      </w:pPr>
      <w:r w:rsidRPr="00946158">
        <w:rPr>
          <w:color w:val="181818"/>
        </w:rPr>
        <w:t>-   содержание и значение социальных норм, регулирующих общественные отношения уметь: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jc w:val="both"/>
        <w:rPr>
          <w:color w:val="181818"/>
        </w:rPr>
      </w:pPr>
      <w:r w:rsidRPr="00946158">
        <w:rPr>
          <w:color w:val="181818"/>
        </w:rPr>
        <w:t>-</w:t>
      </w:r>
      <w:r w:rsidRPr="00946158">
        <w:rPr>
          <w:i/>
          <w:iCs/>
          <w:color w:val="181818"/>
        </w:rPr>
        <w:t>описывать </w:t>
      </w:r>
      <w:r w:rsidRPr="00946158">
        <w:rPr>
          <w:color w:val="18181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</w:t>
      </w:r>
    </w:p>
    <w:p w:rsidR="00A65985" w:rsidRPr="00946158" w:rsidRDefault="00A65985" w:rsidP="00946158">
      <w:pPr>
        <w:shd w:val="clear" w:color="auto" w:fill="FFFFFF"/>
        <w:spacing w:after="7"/>
        <w:ind w:left="161" w:right="268"/>
        <w:jc w:val="both"/>
        <w:rPr>
          <w:color w:val="181818"/>
        </w:rPr>
      </w:pPr>
      <w:r w:rsidRPr="00946158">
        <w:rPr>
          <w:color w:val="181818"/>
        </w:rPr>
        <w:t>-   социальные объекты, суждения об обществе и человеке, выявлять их общие черты и различия</w:t>
      </w:r>
    </w:p>
    <w:p w:rsidR="00A65985" w:rsidRPr="00946158" w:rsidRDefault="00A65985" w:rsidP="00946158">
      <w:pPr>
        <w:shd w:val="clear" w:color="auto" w:fill="FFFFFF"/>
        <w:spacing w:after="7"/>
        <w:ind w:right="722"/>
        <w:jc w:val="both"/>
        <w:rPr>
          <w:color w:val="181818"/>
        </w:rPr>
      </w:pPr>
      <w:proofErr w:type="gramStart"/>
      <w:r w:rsidRPr="00946158">
        <w:rPr>
          <w:color w:val="181818"/>
        </w:rPr>
        <w:t>-</w:t>
      </w:r>
      <w:r w:rsidRPr="00946158">
        <w:rPr>
          <w:i/>
          <w:iCs/>
          <w:color w:val="181818"/>
        </w:rPr>
        <w:t>объяснять </w:t>
      </w:r>
      <w:r w:rsidRPr="00946158">
        <w:rPr>
          <w:color w:val="18181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</w:t>
      </w:r>
      <w:proofErr w:type="gramEnd"/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государства)</w:t>
      </w:r>
    </w:p>
    <w:p w:rsidR="00A65985" w:rsidRPr="00946158" w:rsidRDefault="00A65985" w:rsidP="00946158">
      <w:pPr>
        <w:shd w:val="clear" w:color="auto" w:fill="FFFFFF"/>
        <w:spacing w:after="7"/>
        <w:ind w:left="161" w:right="268"/>
        <w:jc w:val="both"/>
        <w:rPr>
          <w:color w:val="181818"/>
        </w:rPr>
      </w:pPr>
      <w:r w:rsidRPr="00946158">
        <w:rPr>
          <w:color w:val="181818"/>
        </w:rPr>
        <w:t>-   </w:t>
      </w:r>
      <w:r w:rsidRPr="00946158">
        <w:rPr>
          <w:i/>
          <w:iCs/>
          <w:color w:val="181818"/>
        </w:rPr>
        <w:t>приводить примеры </w:t>
      </w:r>
      <w:r w:rsidRPr="00946158">
        <w:rPr>
          <w:color w:val="18181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 различных сферах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-</w:t>
      </w:r>
      <w:r w:rsidRPr="00946158">
        <w:rPr>
          <w:i/>
          <w:iCs/>
          <w:color w:val="181818"/>
        </w:rPr>
        <w:t>оценивать </w:t>
      </w:r>
      <w:r w:rsidRPr="00946158">
        <w:rPr>
          <w:color w:val="181818"/>
        </w:rPr>
        <w:t>поведение людей с точки зрения социальных норм, экономической рациональности.</w:t>
      </w:r>
    </w:p>
    <w:p w:rsidR="00A65985" w:rsidRPr="00946158" w:rsidRDefault="00A65985" w:rsidP="00946158">
      <w:pPr>
        <w:shd w:val="clear" w:color="auto" w:fill="FFFFFF"/>
        <w:spacing w:line="225" w:lineRule="atLeast"/>
        <w:jc w:val="both"/>
        <w:rPr>
          <w:color w:val="181818"/>
        </w:rPr>
      </w:pPr>
      <w:r w:rsidRPr="00946158">
        <w:rPr>
          <w:color w:val="181818"/>
        </w:rPr>
        <w:t> </w:t>
      </w:r>
    </w:p>
    <w:p w:rsidR="000A1077" w:rsidRDefault="00A65985" w:rsidP="00946158">
      <w:pPr>
        <w:shd w:val="clear" w:color="auto" w:fill="FFFFFF"/>
        <w:spacing w:after="5" w:line="233" w:lineRule="atLeast"/>
        <w:ind w:left="92"/>
        <w:jc w:val="both"/>
        <w:rPr>
          <w:b/>
          <w:bCs/>
          <w:color w:val="181818"/>
        </w:rPr>
      </w:pPr>
      <w:r w:rsidRPr="00946158">
        <w:rPr>
          <w:b/>
          <w:bCs/>
          <w:color w:val="181818"/>
        </w:rPr>
        <w:t>                   </w:t>
      </w:r>
    </w:p>
    <w:p w:rsidR="000A1077" w:rsidRDefault="000A1077" w:rsidP="00946158">
      <w:pPr>
        <w:shd w:val="clear" w:color="auto" w:fill="FFFFFF"/>
        <w:spacing w:after="5" w:line="233" w:lineRule="atLeast"/>
        <w:ind w:left="92"/>
        <w:jc w:val="both"/>
        <w:rPr>
          <w:b/>
          <w:bCs/>
          <w:color w:val="181818"/>
        </w:rPr>
      </w:pPr>
    </w:p>
    <w:p w:rsidR="000A1077" w:rsidRDefault="000A1077" w:rsidP="00946158">
      <w:pPr>
        <w:shd w:val="clear" w:color="auto" w:fill="FFFFFF"/>
        <w:spacing w:after="5" w:line="233" w:lineRule="atLeast"/>
        <w:ind w:left="92"/>
        <w:jc w:val="both"/>
        <w:rPr>
          <w:b/>
          <w:bCs/>
          <w:color w:val="181818"/>
        </w:rPr>
      </w:pPr>
    </w:p>
    <w:p w:rsidR="000A1077" w:rsidRDefault="00A65985" w:rsidP="00946158">
      <w:pPr>
        <w:shd w:val="clear" w:color="auto" w:fill="FFFFFF"/>
        <w:spacing w:after="5" w:line="233" w:lineRule="atLeast"/>
        <w:ind w:left="92"/>
        <w:jc w:val="both"/>
        <w:rPr>
          <w:b/>
          <w:bCs/>
          <w:color w:val="181818"/>
        </w:rPr>
      </w:pPr>
      <w:r w:rsidRPr="00946158">
        <w:rPr>
          <w:b/>
          <w:bCs/>
          <w:color w:val="181818"/>
        </w:rPr>
        <w:lastRenderedPageBreak/>
        <w:t>          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ind w:left="92"/>
        <w:jc w:val="both"/>
        <w:rPr>
          <w:color w:val="181818"/>
        </w:rPr>
      </w:pPr>
      <w:r w:rsidRPr="00946158">
        <w:rPr>
          <w:b/>
          <w:bCs/>
          <w:color w:val="181818"/>
        </w:rPr>
        <w:t>  2.Содержание курса </w:t>
      </w:r>
    </w:p>
    <w:p w:rsidR="00A65985" w:rsidRPr="00946158" w:rsidRDefault="00A65985" w:rsidP="00946158">
      <w:pPr>
        <w:shd w:val="clear" w:color="auto" w:fill="FFFFFF"/>
        <w:spacing w:after="25" w:line="225" w:lineRule="atLeast"/>
        <w:ind w:left="2549"/>
        <w:jc w:val="both"/>
        <w:rPr>
          <w:color w:val="181818"/>
        </w:rPr>
      </w:pP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Введение. 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Тема 1. Человек и общество.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Общество как форма жизнедеятельности людей. Взаимодействие общества и природы. Основные сферы общественной жизни, их взаимосвязь.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proofErr w:type="gramStart"/>
      <w:r w:rsidRPr="00946158">
        <w:rPr>
          <w:color w:val="181818"/>
        </w:rPr>
        <w:t>Биологическое</w:t>
      </w:r>
      <w:proofErr w:type="gramEnd"/>
      <w:r w:rsidRPr="00946158">
        <w:rPr>
          <w:color w:val="181818"/>
        </w:rPr>
        <w:t xml:space="preserve"> и социальное в человеке. Личность. Особенности подросткового возраста. Деятельность человека и ее основные формы (труд, игра, учение). Человек и его ближайшее окружение</w:t>
      </w:r>
      <w:proofErr w:type="gramStart"/>
      <w:r w:rsidRPr="00946158">
        <w:rPr>
          <w:color w:val="181818"/>
        </w:rPr>
        <w:t xml:space="preserve"> .</w:t>
      </w:r>
      <w:proofErr w:type="gramEnd"/>
      <w:r w:rsidRPr="00946158">
        <w:rPr>
          <w:color w:val="181818"/>
        </w:rPr>
        <w:t xml:space="preserve"> Межличностные отношения. Общение. Межличностные конфликты, их конструктивное разрешение.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Тема 2. Сфера духовной культуры.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 xml:space="preserve">Сфера духовной культуры и ее особенности. Наука в жизни </w:t>
      </w:r>
      <w:proofErr w:type="gramStart"/>
      <w:r w:rsidRPr="00946158">
        <w:rPr>
          <w:color w:val="181818"/>
        </w:rPr>
        <w:t>современного</w:t>
      </w:r>
      <w:proofErr w:type="gramEnd"/>
      <w:r w:rsidRPr="00946158">
        <w:rPr>
          <w:color w:val="181818"/>
        </w:rPr>
        <w:t xml:space="preserve">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    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Тема 3. Экономическая сфера.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Экономика, ее роль в жизни общества. 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предпринимательство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Тема 4. Социальная сфера</w:t>
      </w:r>
    </w:p>
    <w:p w:rsidR="00A65985" w:rsidRPr="00946158" w:rsidRDefault="00A65985" w:rsidP="00946158">
      <w:pPr>
        <w:shd w:val="clear" w:color="auto" w:fill="FFFFFF"/>
        <w:spacing w:after="7"/>
        <w:ind w:right="130"/>
        <w:jc w:val="both"/>
        <w:rPr>
          <w:color w:val="181818"/>
        </w:rPr>
      </w:pPr>
      <w:r w:rsidRPr="00946158">
        <w:rPr>
          <w:color w:val="181818"/>
        </w:rPr>
        <w:t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Тема 5. Политическая сфера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Власть. Роль политики в жизни общества. Понятие и признаки государства.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Разделение властей. Формы государства. Политический режим. Демократия.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Местное самоуправление.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Участие граждан в политической жизни. Выборы, референдум.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Политические партии и движения, их роль в общественно жизни.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Гражданское общество и правовое государство.</w:t>
      </w:r>
    </w:p>
    <w:p w:rsidR="00A65985" w:rsidRPr="00946158" w:rsidRDefault="00A65985" w:rsidP="00946158">
      <w:pPr>
        <w:shd w:val="clear" w:color="auto" w:fill="FFFFFF"/>
        <w:spacing w:after="5" w:line="233" w:lineRule="atLeast"/>
        <w:jc w:val="both"/>
        <w:rPr>
          <w:color w:val="181818"/>
        </w:rPr>
      </w:pPr>
      <w:r w:rsidRPr="00946158">
        <w:rPr>
          <w:b/>
          <w:bCs/>
          <w:color w:val="181818"/>
        </w:rPr>
        <w:t>Тема 6. Право.</w:t>
      </w:r>
    </w:p>
    <w:p w:rsidR="00A65985" w:rsidRPr="00946158" w:rsidRDefault="00A65985" w:rsidP="00946158">
      <w:pPr>
        <w:shd w:val="clear" w:color="auto" w:fill="FFFFFF"/>
        <w:spacing w:after="7"/>
        <w:ind w:right="3"/>
        <w:jc w:val="both"/>
        <w:rPr>
          <w:color w:val="181818"/>
        </w:rPr>
      </w:pPr>
      <w:r w:rsidRPr="00946158">
        <w:rPr>
          <w:color w:val="181818"/>
        </w:rPr>
        <w:t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</w:t>
      </w:r>
    </w:p>
    <w:p w:rsidR="00A65985" w:rsidRPr="00946158" w:rsidRDefault="00A65985" w:rsidP="00946158">
      <w:pPr>
        <w:shd w:val="clear" w:color="auto" w:fill="FFFFFF"/>
        <w:spacing w:after="11" w:line="231" w:lineRule="atLeast"/>
        <w:jc w:val="both"/>
        <w:rPr>
          <w:color w:val="181818"/>
        </w:rPr>
      </w:pPr>
      <w:r w:rsidRPr="00946158">
        <w:rPr>
          <w:color w:val="181818"/>
        </w:rPr>
        <w:t xml:space="preserve">Федеративное устройство       России.       Органы       государственной власти 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       в        России,       их гарантии.    Конституционные        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     Международно-правовая     защита     жертв     вооруженных     конфликтов.    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</w:t>
      </w:r>
      <w:r w:rsidRPr="00946158">
        <w:rPr>
          <w:color w:val="181818"/>
        </w:rPr>
        <w:lastRenderedPageBreak/>
        <w:t>Основные понятия и институты уголовного права. Уголовная ответственность несовершеннолетних.</w:t>
      </w:r>
    </w:p>
    <w:p w:rsidR="00503387" w:rsidRDefault="00A65985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  <w:r w:rsidRPr="000A1077">
        <w:rPr>
          <w:color w:val="181818"/>
        </w:rPr>
        <w:t> </w:t>
      </w: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503387" w:rsidRDefault="00503387" w:rsidP="00946158">
      <w:pPr>
        <w:shd w:val="clear" w:color="auto" w:fill="FFFFFF"/>
        <w:spacing w:after="33" w:line="225" w:lineRule="atLeast"/>
        <w:jc w:val="both"/>
        <w:rPr>
          <w:color w:val="181818"/>
        </w:rPr>
      </w:pPr>
    </w:p>
    <w:p w:rsidR="00A65985" w:rsidRDefault="00A65985" w:rsidP="00946158">
      <w:pPr>
        <w:shd w:val="clear" w:color="auto" w:fill="FFFFFF"/>
        <w:spacing w:after="33" w:line="225" w:lineRule="atLeast"/>
        <w:jc w:val="both"/>
        <w:rPr>
          <w:b/>
          <w:bCs/>
          <w:color w:val="181818"/>
        </w:rPr>
      </w:pPr>
      <w:r w:rsidRPr="000A1077">
        <w:rPr>
          <w:b/>
          <w:bCs/>
          <w:color w:val="181818"/>
        </w:rPr>
        <w:lastRenderedPageBreak/>
        <w:t>3.Тематическое планирование курса «Общест</w:t>
      </w:r>
      <w:r w:rsidR="000A1077">
        <w:rPr>
          <w:b/>
          <w:bCs/>
          <w:color w:val="181818"/>
        </w:rPr>
        <w:t>во – это человечество в целом»</w:t>
      </w:r>
      <w:r w:rsidRPr="000A1077">
        <w:rPr>
          <w:b/>
          <w:bCs/>
          <w:color w:val="181818"/>
        </w:rPr>
        <w:t xml:space="preserve"> (34 часа)</w:t>
      </w:r>
    </w:p>
    <w:p w:rsidR="000A1077" w:rsidRPr="000A1077" w:rsidRDefault="000A1077" w:rsidP="00946158">
      <w:pPr>
        <w:shd w:val="clear" w:color="auto" w:fill="FFFFFF"/>
        <w:spacing w:after="33" w:line="225" w:lineRule="atLeast"/>
        <w:jc w:val="both"/>
        <w:rPr>
          <w:b/>
          <w:bCs/>
          <w:color w:val="181818"/>
        </w:rPr>
      </w:pPr>
    </w:p>
    <w:tbl>
      <w:tblPr>
        <w:tblStyle w:val="a7"/>
        <w:tblW w:w="0" w:type="auto"/>
        <w:tblLook w:val="04A0"/>
      </w:tblPr>
      <w:tblGrid>
        <w:gridCol w:w="817"/>
        <w:gridCol w:w="8186"/>
        <w:gridCol w:w="1417"/>
      </w:tblGrid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№</w:t>
            </w:r>
          </w:p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proofErr w:type="spellStart"/>
            <w:proofErr w:type="gramStart"/>
            <w:r w:rsidRPr="00946158">
              <w:rPr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  <w:r w:rsidRPr="00946158">
              <w:rPr>
                <w:color w:val="181818"/>
                <w:sz w:val="24"/>
                <w:szCs w:val="24"/>
              </w:rPr>
              <w:t>/</w:t>
            </w:r>
            <w:proofErr w:type="spellStart"/>
            <w:r w:rsidRPr="00946158">
              <w:rPr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6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1.</w:t>
            </w:r>
          </w:p>
        </w:tc>
        <w:tc>
          <w:tcPr>
            <w:tcW w:w="8186" w:type="dxa"/>
          </w:tcPr>
          <w:p w:rsidR="00946158" w:rsidRPr="00946158" w:rsidRDefault="00946158" w:rsidP="000B017E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Человек и общество.</w:t>
            </w:r>
          </w:p>
        </w:tc>
        <w:tc>
          <w:tcPr>
            <w:tcW w:w="1417" w:type="dxa"/>
          </w:tcPr>
          <w:p w:rsidR="00946158" w:rsidRPr="00946158" w:rsidRDefault="00946158" w:rsidP="000B017E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3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1.1</w:t>
            </w:r>
          </w:p>
        </w:tc>
        <w:tc>
          <w:tcPr>
            <w:tcW w:w="8186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Общество и человек. Природа и общество.</w:t>
            </w:r>
          </w:p>
        </w:tc>
        <w:tc>
          <w:tcPr>
            <w:tcW w:w="14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1.2</w:t>
            </w:r>
          </w:p>
        </w:tc>
        <w:tc>
          <w:tcPr>
            <w:tcW w:w="8186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Человек, индивид, личность. Деятельность.                                </w:t>
            </w:r>
          </w:p>
        </w:tc>
        <w:tc>
          <w:tcPr>
            <w:tcW w:w="14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1.3</w:t>
            </w:r>
          </w:p>
        </w:tc>
        <w:tc>
          <w:tcPr>
            <w:tcW w:w="8186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14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56339E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946158" w:rsidRPr="00946158" w:rsidRDefault="00946158" w:rsidP="0056339E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1417" w:type="dxa"/>
          </w:tcPr>
          <w:p w:rsidR="00946158" w:rsidRPr="00946158" w:rsidRDefault="00946158" w:rsidP="0056339E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3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56339E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2.1</w:t>
            </w:r>
          </w:p>
        </w:tc>
        <w:tc>
          <w:tcPr>
            <w:tcW w:w="8186" w:type="dxa"/>
          </w:tcPr>
          <w:p w:rsidR="00946158" w:rsidRPr="00946158" w:rsidRDefault="00946158" w:rsidP="0056339E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Наука. Образование.</w:t>
            </w:r>
          </w:p>
        </w:tc>
        <w:tc>
          <w:tcPr>
            <w:tcW w:w="1417" w:type="dxa"/>
          </w:tcPr>
          <w:p w:rsidR="00946158" w:rsidRPr="00946158" w:rsidRDefault="00946158" w:rsidP="0056339E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56339E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2.2</w:t>
            </w:r>
          </w:p>
        </w:tc>
        <w:tc>
          <w:tcPr>
            <w:tcW w:w="8186" w:type="dxa"/>
          </w:tcPr>
          <w:p w:rsidR="00946158" w:rsidRPr="00946158" w:rsidRDefault="00946158" w:rsidP="0056339E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Религия. Культура.</w:t>
            </w:r>
          </w:p>
        </w:tc>
        <w:tc>
          <w:tcPr>
            <w:tcW w:w="1417" w:type="dxa"/>
          </w:tcPr>
          <w:p w:rsidR="00946158" w:rsidRPr="00946158" w:rsidRDefault="00946158" w:rsidP="0056339E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56339E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2.3</w:t>
            </w:r>
          </w:p>
        </w:tc>
        <w:tc>
          <w:tcPr>
            <w:tcW w:w="8186" w:type="dxa"/>
          </w:tcPr>
          <w:p w:rsidR="00946158" w:rsidRPr="00946158" w:rsidRDefault="00946158" w:rsidP="0056339E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теме.</w:t>
            </w:r>
          </w:p>
        </w:tc>
        <w:tc>
          <w:tcPr>
            <w:tcW w:w="1417" w:type="dxa"/>
          </w:tcPr>
          <w:p w:rsidR="00946158" w:rsidRPr="00946158" w:rsidRDefault="00946158" w:rsidP="0056339E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3.</w:t>
            </w:r>
          </w:p>
        </w:tc>
        <w:tc>
          <w:tcPr>
            <w:tcW w:w="8186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Экономическая сфера</w:t>
            </w:r>
          </w:p>
        </w:tc>
        <w:tc>
          <w:tcPr>
            <w:tcW w:w="1417" w:type="dxa"/>
          </w:tcPr>
          <w:p w:rsidR="00946158" w:rsidRPr="00946158" w:rsidRDefault="00946158" w:rsidP="000C50DD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4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46158">
            <w:pPr>
              <w:spacing w:line="225" w:lineRule="atLeast"/>
              <w:ind w:left="2" w:right="-7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3.1 </w:t>
            </w:r>
          </w:p>
        </w:tc>
        <w:tc>
          <w:tcPr>
            <w:tcW w:w="8186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Экономика. Основные вопросы.</w:t>
            </w:r>
          </w:p>
        </w:tc>
        <w:tc>
          <w:tcPr>
            <w:tcW w:w="1417" w:type="dxa"/>
          </w:tcPr>
          <w:p w:rsidR="00946158" w:rsidRPr="00946158" w:rsidRDefault="00946158" w:rsidP="00946158">
            <w:pPr>
              <w:spacing w:after="33" w:line="225" w:lineRule="atLeast"/>
              <w:jc w:val="both"/>
              <w:rPr>
                <w:color w:val="181818"/>
                <w:sz w:val="24"/>
                <w:szCs w:val="24"/>
              </w:rPr>
            </w:pP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BA61BF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3.2</w:t>
            </w:r>
          </w:p>
        </w:tc>
        <w:tc>
          <w:tcPr>
            <w:tcW w:w="8186" w:type="dxa"/>
          </w:tcPr>
          <w:p w:rsidR="00946158" w:rsidRPr="00946158" w:rsidRDefault="00946158" w:rsidP="00620645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Рынок.</w:t>
            </w:r>
          </w:p>
        </w:tc>
        <w:tc>
          <w:tcPr>
            <w:tcW w:w="1417" w:type="dxa"/>
          </w:tcPr>
          <w:p w:rsidR="00946158" w:rsidRPr="00946158" w:rsidRDefault="00946158" w:rsidP="00620645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BA61BF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3.3</w:t>
            </w:r>
          </w:p>
        </w:tc>
        <w:tc>
          <w:tcPr>
            <w:tcW w:w="8186" w:type="dxa"/>
          </w:tcPr>
          <w:p w:rsidR="00946158" w:rsidRPr="00946158" w:rsidRDefault="00946158" w:rsidP="00620645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Экономическая политика государства.</w:t>
            </w:r>
          </w:p>
        </w:tc>
        <w:tc>
          <w:tcPr>
            <w:tcW w:w="1417" w:type="dxa"/>
          </w:tcPr>
          <w:p w:rsidR="00946158" w:rsidRPr="00946158" w:rsidRDefault="00946158" w:rsidP="00620645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BA61BF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3.4</w:t>
            </w:r>
          </w:p>
        </w:tc>
        <w:tc>
          <w:tcPr>
            <w:tcW w:w="8186" w:type="dxa"/>
          </w:tcPr>
          <w:p w:rsidR="00946158" w:rsidRPr="00946158" w:rsidRDefault="00946158" w:rsidP="00620645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теме.</w:t>
            </w:r>
          </w:p>
        </w:tc>
        <w:tc>
          <w:tcPr>
            <w:tcW w:w="1417" w:type="dxa"/>
          </w:tcPr>
          <w:p w:rsidR="00946158" w:rsidRPr="00946158" w:rsidRDefault="00946158" w:rsidP="00620645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501BC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4.</w:t>
            </w:r>
          </w:p>
        </w:tc>
        <w:tc>
          <w:tcPr>
            <w:tcW w:w="8186" w:type="dxa"/>
          </w:tcPr>
          <w:p w:rsidR="00946158" w:rsidRPr="00946158" w:rsidRDefault="00946158" w:rsidP="007501BC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Социальная сфера.</w:t>
            </w:r>
          </w:p>
        </w:tc>
        <w:tc>
          <w:tcPr>
            <w:tcW w:w="1417" w:type="dxa"/>
          </w:tcPr>
          <w:p w:rsidR="00946158" w:rsidRPr="00946158" w:rsidRDefault="00946158" w:rsidP="007501BC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3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501BC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4.1</w:t>
            </w:r>
          </w:p>
        </w:tc>
        <w:tc>
          <w:tcPr>
            <w:tcW w:w="8186" w:type="dxa"/>
          </w:tcPr>
          <w:p w:rsidR="00946158" w:rsidRPr="00946158" w:rsidRDefault="00946158" w:rsidP="007501BC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Социальная структура общества. Основные вопросы.</w:t>
            </w:r>
          </w:p>
        </w:tc>
        <w:tc>
          <w:tcPr>
            <w:tcW w:w="1417" w:type="dxa"/>
          </w:tcPr>
          <w:p w:rsidR="00946158" w:rsidRPr="00946158" w:rsidRDefault="00946158" w:rsidP="007501BC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501BC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4.2</w:t>
            </w:r>
          </w:p>
        </w:tc>
        <w:tc>
          <w:tcPr>
            <w:tcW w:w="8186" w:type="dxa"/>
          </w:tcPr>
          <w:p w:rsidR="00946158" w:rsidRPr="00946158" w:rsidRDefault="00946158" w:rsidP="007501BC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Этносы.</w:t>
            </w:r>
          </w:p>
        </w:tc>
        <w:tc>
          <w:tcPr>
            <w:tcW w:w="1417" w:type="dxa"/>
          </w:tcPr>
          <w:p w:rsidR="00946158" w:rsidRPr="00946158" w:rsidRDefault="00946158" w:rsidP="007501BC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501BC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4.3</w:t>
            </w:r>
          </w:p>
        </w:tc>
        <w:tc>
          <w:tcPr>
            <w:tcW w:w="8186" w:type="dxa"/>
          </w:tcPr>
          <w:p w:rsidR="00946158" w:rsidRPr="00946158" w:rsidRDefault="00946158" w:rsidP="007501BC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теме.</w:t>
            </w:r>
          </w:p>
        </w:tc>
        <w:tc>
          <w:tcPr>
            <w:tcW w:w="1417" w:type="dxa"/>
          </w:tcPr>
          <w:p w:rsidR="00946158" w:rsidRPr="00946158" w:rsidRDefault="00946158" w:rsidP="007501BC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E4F4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5.</w:t>
            </w:r>
          </w:p>
        </w:tc>
        <w:tc>
          <w:tcPr>
            <w:tcW w:w="8186" w:type="dxa"/>
          </w:tcPr>
          <w:p w:rsidR="00946158" w:rsidRPr="00946158" w:rsidRDefault="00946158" w:rsidP="009E4F4B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Политическая сфера.</w:t>
            </w:r>
          </w:p>
        </w:tc>
        <w:tc>
          <w:tcPr>
            <w:tcW w:w="1417" w:type="dxa"/>
          </w:tcPr>
          <w:p w:rsidR="00946158" w:rsidRPr="00946158" w:rsidRDefault="00946158" w:rsidP="009E4F4B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4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E4F4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5.1</w:t>
            </w:r>
          </w:p>
        </w:tc>
        <w:tc>
          <w:tcPr>
            <w:tcW w:w="8186" w:type="dxa"/>
          </w:tcPr>
          <w:p w:rsidR="00946158" w:rsidRPr="00946158" w:rsidRDefault="00946158" w:rsidP="009E4F4B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Основные вопросы политической сферы.</w:t>
            </w:r>
          </w:p>
        </w:tc>
        <w:tc>
          <w:tcPr>
            <w:tcW w:w="1417" w:type="dxa"/>
          </w:tcPr>
          <w:p w:rsidR="00946158" w:rsidRPr="00946158" w:rsidRDefault="00946158" w:rsidP="009E4F4B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E4F4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5.2</w:t>
            </w:r>
          </w:p>
        </w:tc>
        <w:tc>
          <w:tcPr>
            <w:tcW w:w="8186" w:type="dxa"/>
          </w:tcPr>
          <w:p w:rsidR="00946158" w:rsidRPr="00946158" w:rsidRDefault="00946158" w:rsidP="009E4F4B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Форма государства.</w:t>
            </w:r>
          </w:p>
        </w:tc>
        <w:tc>
          <w:tcPr>
            <w:tcW w:w="1417" w:type="dxa"/>
          </w:tcPr>
          <w:p w:rsidR="00946158" w:rsidRPr="00946158" w:rsidRDefault="00946158" w:rsidP="009E4F4B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E4F4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5.3</w:t>
            </w:r>
          </w:p>
        </w:tc>
        <w:tc>
          <w:tcPr>
            <w:tcW w:w="8186" w:type="dxa"/>
          </w:tcPr>
          <w:p w:rsidR="00946158" w:rsidRPr="00946158" w:rsidRDefault="00946158" w:rsidP="009E4F4B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1417" w:type="dxa"/>
          </w:tcPr>
          <w:p w:rsidR="00946158" w:rsidRPr="00946158" w:rsidRDefault="00946158" w:rsidP="009E4F4B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9E4F4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5.4</w:t>
            </w:r>
          </w:p>
        </w:tc>
        <w:tc>
          <w:tcPr>
            <w:tcW w:w="8186" w:type="dxa"/>
          </w:tcPr>
          <w:p w:rsidR="00946158" w:rsidRPr="00946158" w:rsidRDefault="00946158" w:rsidP="009E4F4B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теме.</w:t>
            </w:r>
          </w:p>
        </w:tc>
        <w:tc>
          <w:tcPr>
            <w:tcW w:w="1417" w:type="dxa"/>
          </w:tcPr>
          <w:p w:rsidR="00946158" w:rsidRPr="00946158" w:rsidRDefault="00946158" w:rsidP="009E4F4B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6.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Право.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6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6.1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Право. Основные вопросы.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6.2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Конституция РФ.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6.3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Права, свободы и обязанности граждан.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6.4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Отрасли права.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6.5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E1422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6.6</w:t>
            </w:r>
          </w:p>
        </w:tc>
        <w:tc>
          <w:tcPr>
            <w:tcW w:w="8186" w:type="dxa"/>
          </w:tcPr>
          <w:p w:rsidR="00946158" w:rsidRPr="00946158" w:rsidRDefault="00946158" w:rsidP="00E1422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Тестовый практикум по теме.</w:t>
            </w:r>
          </w:p>
        </w:tc>
        <w:tc>
          <w:tcPr>
            <w:tcW w:w="1417" w:type="dxa"/>
          </w:tcPr>
          <w:p w:rsidR="00946158" w:rsidRPr="00946158" w:rsidRDefault="00946158" w:rsidP="00E1422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7.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Практикум по решению заданий с диаграммами.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2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7.1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Решение заданий с диаграммами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7.2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Решение заданий с диаграммами.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8.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ind w:right="37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Практикум по решению заданий на анализ двух суждений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9</w:t>
            </w:r>
            <w:r w:rsidRPr="00946158">
              <w:rPr>
                <w:color w:val="181818"/>
                <w:sz w:val="24"/>
                <w:szCs w:val="24"/>
              </w:rPr>
              <w:t>.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Практикум по решению заданий на установление фактов и мнений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10.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Общий практикум по выполнению заданий части 2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3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10.1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Обучающий практикум по выполнению заданий части 2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10.2</w:t>
            </w:r>
          </w:p>
        </w:tc>
        <w:tc>
          <w:tcPr>
            <w:tcW w:w="8186" w:type="dxa"/>
          </w:tcPr>
          <w:p w:rsidR="00946158" w:rsidRPr="00946158" w:rsidRDefault="00946158" w:rsidP="00A92338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Обучающий практикум по выполнению заданий части 2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A92338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10.3</w:t>
            </w:r>
          </w:p>
        </w:tc>
        <w:tc>
          <w:tcPr>
            <w:tcW w:w="8186" w:type="dxa"/>
          </w:tcPr>
          <w:p w:rsidR="00946158" w:rsidRPr="00946158" w:rsidRDefault="00946158" w:rsidP="00690AC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Зачётное задание по части 2</w:t>
            </w:r>
          </w:p>
        </w:tc>
        <w:tc>
          <w:tcPr>
            <w:tcW w:w="1417" w:type="dxa"/>
          </w:tcPr>
          <w:p w:rsidR="00946158" w:rsidRPr="00946158" w:rsidRDefault="00946158" w:rsidP="00A92338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24809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9.</w:t>
            </w:r>
          </w:p>
        </w:tc>
        <w:tc>
          <w:tcPr>
            <w:tcW w:w="8186" w:type="dxa"/>
          </w:tcPr>
          <w:p w:rsidR="00946158" w:rsidRPr="00946158" w:rsidRDefault="00946158" w:rsidP="00724809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 xml:space="preserve">Итоговая </w:t>
            </w:r>
            <w:bookmarkStart w:id="0" w:name="_GoBack"/>
            <w:bookmarkEnd w:id="0"/>
            <w:r w:rsidRPr="00946158">
              <w:rPr>
                <w:b/>
                <w:bCs/>
                <w:color w:val="181818"/>
                <w:sz w:val="24"/>
                <w:szCs w:val="24"/>
              </w:rPr>
              <w:t xml:space="preserve"> работа.</w:t>
            </w:r>
          </w:p>
        </w:tc>
        <w:tc>
          <w:tcPr>
            <w:tcW w:w="1417" w:type="dxa"/>
          </w:tcPr>
          <w:p w:rsidR="00946158" w:rsidRPr="00946158" w:rsidRDefault="00946158" w:rsidP="00724809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b/>
                <w:bCs/>
                <w:color w:val="181818"/>
                <w:sz w:val="24"/>
                <w:szCs w:val="24"/>
              </w:rPr>
              <w:t>3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3707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10.</w:t>
            </w:r>
          </w:p>
        </w:tc>
        <w:tc>
          <w:tcPr>
            <w:tcW w:w="8186" w:type="dxa"/>
          </w:tcPr>
          <w:p w:rsidR="00946158" w:rsidRPr="00946158" w:rsidRDefault="00946158" w:rsidP="0073707B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Анализ итогового зачёта. Разбор типичных ошибок.</w:t>
            </w:r>
          </w:p>
        </w:tc>
        <w:tc>
          <w:tcPr>
            <w:tcW w:w="1417" w:type="dxa"/>
          </w:tcPr>
          <w:p w:rsidR="00946158" w:rsidRPr="00946158" w:rsidRDefault="00946158" w:rsidP="0073707B">
            <w:pPr>
              <w:spacing w:line="225" w:lineRule="atLeast"/>
              <w:ind w:left="1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1</w:t>
            </w:r>
          </w:p>
        </w:tc>
      </w:tr>
      <w:tr w:rsidR="00946158" w:rsidTr="000A1077">
        <w:tc>
          <w:tcPr>
            <w:tcW w:w="817" w:type="dxa"/>
          </w:tcPr>
          <w:p w:rsidR="00946158" w:rsidRPr="00946158" w:rsidRDefault="00946158" w:rsidP="0073707B">
            <w:pPr>
              <w:spacing w:line="225" w:lineRule="atLeast"/>
              <w:ind w:left="2"/>
              <w:rPr>
                <w:color w:val="181818"/>
                <w:sz w:val="24"/>
                <w:szCs w:val="24"/>
              </w:rPr>
            </w:pPr>
            <w:r w:rsidRPr="0094615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8186" w:type="dxa"/>
          </w:tcPr>
          <w:p w:rsidR="00946158" w:rsidRPr="000A1077" w:rsidRDefault="00946158" w:rsidP="0073707B">
            <w:pPr>
              <w:spacing w:line="225" w:lineRule="atLeast"/>
              <w:rPr>
                <w:b/>
                <w:color w:val="181818"/>
                <w:sz w:val="24"/>
                <w:szCs w:val="24"/>
              </w:rPr>
            </w:pPr>
            <w:r w:rsidRPr="000A1077">
              <w:rPr>
                <w:b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46158" w:rsidRPr="000A1077" w:rsidRDefault="00946158" w:rsidP="0073707B">
            <w:pPr>
              <w:spacing w:line="225" w:lineRule="atLeast"/>
              <w:ind w:left="1"/>
              <w:rPr>
                <w:b/>
                <w:color w:val="181818"/>
                <w:sz w:val="24"/>
                <w:szCs w:val="24"/>
              </w:rPr>
            </w:pPr>
            <w:r w:rsidRPr="000A1077">
              <w:rPr>
                <w:b/>
                <w:color w:val="181818"/>
                <w:sz w:val="24"/>
                <w:szCs w:val="24"/>
              </w:rPr>
              <w:t>34 часа</w:t>
            </w:r>
          </w:p>
        </w:tc>
      </w:tr>
    </w:tbl>
    <w:p w:rsidR="00946158" w:rsidRPr="00946158" w:rsidRDefault="00946158" w:rsidP="00946158">
      <w:pPr>
        <w:shd w:val="clear" w:color="auto" w:fill="FFFFFF"/>
        <w:spacing w:after="33" w:line="22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A65985" w:rsidRDefault="00A65985" w:rsidP="00A65985">
      <w:pPr>
        <w:shd w:val="clear" w:color="auto" w:fill="FFFFFF"/>
        <w:spacing w:line="22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</w:p>
    <w:p w:rsidR="00A65985" w:rsidRDefault="00A65985" w:rsidP="00A65985">
      <w:pPr>
        <w:shd w:val="clear" w:color="auto" w:fill="FFFFFF"/>
        <w:spacing w:line="22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 </w:t>
      </w:r>
    </w:p>
    <w:p w:rsidR="00A65985" w:rsidRDefault="00A65985" w:rsidP="00A65985">
      <w:pPr>
        <w:shd w:val="clear" w:color="auto" w:fill="FFFFFF"/>
        <w:spacing w:line="22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color w:val="181818"/>
          <w:sz w:val="21"/>
          <w:szCs w:val="21"/>
        </w:rPr>
        <w:t> </w:t>
      </w:r>
    </w:p>
    <w:p w:rsidR="004B6EE6" w:rsidRDefault="00A65985" w:rsidP="00503387">
      <w:pPr>
        <w:shd w:val="clear" w:color="auto" w:fill="FFFFFF"/>
        <w:spacing w:line="225" w:lineRule="atLeast"/>
        <w:rPr>
          <w:b/>
          <w:sz w:val="36"/>
          <w:szCs w:val="36"/>
        </w:rPr>
      </w:pPr>
      <w:r>
        <w:rPr>
          <w:rFonts w:ascii="Calibri" w:hAnsi="Calibri" w:cs="Calibri"/>
          <w:color w:val="181818"/>
          <w:sz w:val="21"/>
          <w:szCs w:val="21"/>
        </w:rPr>
        <w:t> </w:t>
      </w:r>
    </w:p>
    <w:sectPr w:rsidR="004B6EE6" w:rsidSect="000A1077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0B4"/>
    <w:rsid w:val="000467DB"/>
    <w:rsid w:val="000A1077"/>
    <w:rsid w:val="000A6554"/>
    <w:rsid w:val="00265A99"/>
    <w:rsid w:val="002C080B"/>
    <w:rsid w:val="0030463E"/>
    <w:rsid w:val="003F30C3"/>
    <w:rsid w:val="004B6EE6"/>
    <w:rsid w:val="00503387"/>
    <w:rsid w:val="005210DD"/>
    <w:rsid w:val="00563926"/>
    <w:rsid w:val="005765A7"/>
    <w:rsid w:val="00790574"/>
    <w:rsid w:val="007B6873"/>
    <w:rsid w:val="007E257E"/>
    <w:rsid w:val="00921553"/>
    <w:rsid w:val="00946158"/>
    <w:rsid w:val="00961AAD"/>
    <w:rsid w:val="009A6676"/>
    <w:rsid w:val="009A73DF"/>
    <w:rsid w:val="00A07F5A"/>
    <w:rsid w:val="00A65985"/>
    <w:rsid w:val="00C86756"/>
    <w:rsid w:val="00CC1A34"/>
    <w:rsid w:val="00DD5D09"/>
    <w:rsid w:val="00E671CB"/>
    <w:rsid w:val="00E85729"/>
    <w:rsid w:val="00FD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B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7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D70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B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94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Пользователь</cp:lastModifiedBy>
  <cp:revision>4</cp:revision>
  <cp:lastPrinted>2023-10-12T04:24:00Z</cp:lastPrinted>
  <dcterms:created xsi:type="dcterms:W3CDTF">2023-10-10T14:28:00Z</dcterms:created>
  <dcterms:modified xsi:type="dcterms:W3CDTF">2023-10-12T04:25:00Z</dcterms:modified>
</cp:coreProperties>
</file>