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84" w:rsidRDefault="003F1B84" w:rsidP="003F1B84">
      <w:pPr>
        <w:jc w:val="center"/>
        <w:rPr>
          <w:b/>
          <w:color w:val="FF0000"/>
          <w:sz w:val="44"/>
          <w:szCs w:val="44"/>
        </w:rPr>
      </w:pPr>
      <w:r w:rsidRPr="003F1B84">
        <w:rPr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115CACAB" wp14:editId="2B58DB5D">
            <wp:simplePos x="0" y="0"/>
            <wp:positionH relativeFrom="margin">
              <wp:posOffset>-746760</wp:posOffset>
            </wp:positionH>
            <wp:positionV relativeFrom="paragraph">
              <wp:posOffset>36830</wp:posOffset>
            </wp:positionV>
            <wp:extent cx="2952750" cy="2238375"/>
            <wp:effectExtent l="0" t="0" r="0" b="9525"/>
            <wp:wrapSquare wrapText="bothSides"/>
            <wp:docPr id="1" name="Рисунок 1" descr="http://kcsonpz.ucoz.ru/Files/Pamy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csonpz.ucoz.ru/Files/Pamyat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B84" w:rsidRDefault="003F1B84" w:rsidP="003F1B84">
      <w:pPr>
        <w:jc w:val="center"/>
        <w:rPr>
          <w:b/>
          <w:color w:val="FF0000"/>
          <w:sz w:val="44"/>
          <w:szCs w:val="44"/>
        </w:rPr>
      </w:pPr>
      <w:r w:rsidRPr="003F1B84">
        <w:rPr>
          <w:b/>
          <w:color w:val="FF0000"/>
          <w:sz w:val="44"/>
          <w:szCs w:val="44"/>
        </w:rPr>
        <w:t xml:space="preserve">ПАМЯТКА </w:t>
      </w:r>
    </w:p>
    <w:p w:rsidR="00E8702E" w:rsidRDefault="003F1B84" w:rsidP="003F1B84">
      <w:pPr>
        <w:jc w:val="center"/>
        <w:rPr>
          <w:b/>
          <w:color w:val="FF0000"/>
          <w:sz w:val="44"/>
          <w:szCs w:val="44"/>
        </w:rPr>
      </w:pPr>
      <w:r w:rsidRPr="003F1B84">
        <w:rPr>
          <w:b/>
          <w:color w:val="FF0000"/>
          <w:sz w:val="44"/>
          <w:szCs w:val="44"/>
        </w:rPr>
        <w:t>«БУДЬТЕ БДИТЕЛЬНЫ!»</w:t>
      </w:r>
    </w:p>
    <w:p w:rsidR="0000679F" w:rsidRDefault="0000679F" w:rsidP="003F1B84">
      <w:pPr>
        <w:jc w:val="center"/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>СОБЛЮДАЙТЕ ОБЩИЕ ПРАВИЛА БЕЗОПАСНОСТИ!</w:t>
      </w:r>
    </w:p>
    <w:p w:rsidR="0000679F" w:rsidRDefault="0000679F" w:rsidP="003F1B84">
      <w:pPr>
        <w:jc w:val="center"/>
        <w:rPr>
          <w:b/>
          <w:sz w:val="44"/>
          <w:szCs w:val="44"/>
        </w:rPr>
      </w:pPr>
    </w:p>
    <w:p w:rsidR="0000679F" w:rsidRPr="00B025ED" w:rsidRDefault="0000679F" w:rsidP="0000679F">
      <w:pPr>
        <w:ind w:left="-567" w:firstLine="567"/>
        <w:jc w:val="both"/>
        <w:rPr>
          <w:b/>
          <w:sz w:val="34"/>
          <w:szCs w:val="34"/>
        </w:rPr>
      </w:pPr>
      <w:r>
        <w:rPr>
          <w:b/>
          <w:sz w:val="44"/>
          <w:szCs w:val="44"/>
        </w:rPr>
        <w:t xml:space="preserve">- 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ПРИ ОБНАРУЖЕНИИ ПОДОЗРИТЕЛЬНЫХ ПРЕДМЕТОВ НЕ ПРИБЛИЖА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ЙТЕСЬ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К НИМ, НЕ ТРОГА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, НЕ ВСКРЫВА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И НЕ ПЕРЕДВИГА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;</w:t>
      </w:r>
    </w:p>
    <w:p w:rsidR="0000679F" w:rsidRPr="00B025ED" w:rsidRDefault="0000679F" w:rsidP="0000679F">
      <w:pPr>
        <w:ind w:left="-567" w:firstLine="567"/>
        <w:jc w:val="both"/>
        <w:rPr>
          <w:rFonts w:ascii="Times New Roman" w:hAnsi="Times New Roman" w:cs="Times New Roman"/>
          <w:b/>
          <w:sz w:val="34"/>
          <w:szCs w:val="34"/>
        </w:rPr>
      </w:pPr>
      <w:r w:rsidRPr="00B025ED">
        <w:rPr>
          <w:rFonts w:ascii="Times New Roman" w:hAnsi="Times New Roman" w:cs="Times New Roman"/>
          <w:b/>
          <w:sz w:val="34"/>
          <w:szCs w:val="34"/>
        </w:rPr>
        <w:t>- НЕ ПОДХОДИТЕ К ОБНАРУЖЕННОМУ ПРЕДМЕТУ, НЕ ТРОГАЙТЕ ЕГО РУКАМИ;</w:t>
      </w:r>
    </w:p>
    <w:p w:rsidR="0000679F" w:rsidRPr="00B025ED" w:rsidRDefault="0000679F" w:rsidP="0000679F">
      <w:pPr>
        <w:ind w:left="-567" w:firstLine="567"/>
        <w:jc w:val="both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- НЕ ПРИНИМА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ОТ НЕЗНАКОМЫХ ЛЮДЕЙ СВЕРТКИ, КОРОБКИ, СУМКИ, РЮКЗАКИ, ЧЕМОДАНЫ И ДРУГИЕ СОМНИТЕЛЬНЫЕ ПРЕДМЕТЫ ДАЖЕ НА ВРЕМЕННОЕ ХРАНЕНИЕ, А ТАКЖЕ ДЛЯ ТРАНСПОРТИРОВКИ</w:t>
      </w:r>
      <w:r w:rsidR="00B025ED"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;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</w:t>
      </w:r>
    </w:p>
    <w:p w:rsidR="0000679F" w:rsidRPr="00B025ED" w:rsidRDefault="0000679F" w:rsidP="0000679F">
      <w:pPr>
        <w:ind w:left="-567" w:firstLine="567"/>
        <w:jc w:val="both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- РАЗЪЯСНИТ</w:t>
      </w:r>
      <w:r w:rsid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Е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В СЕМЬЕ ПОЖИЛЫМ ЛЮДЯМ И ДЕТЯМ, ЧТО ЛЮБОЙ ПРЕДМЕТ, НАЙДЕННЫЙ НА УЛИЦЕ ИЛИ В ПОДЪЕЗДЕ, МОЖЕТ ПРЕДСТАВЛЯТЬ ОПАСНОСТЬ ДЛЯ ИХ ЖИЗНИ</w:t>
      </w:r>
      <w:r w:rsidR="00B025ED"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;</w:t>
      </w:r>
    </w:p>
    <w:p w:rsidR="00B025ED" w:rsidRPr="00B025ED" w:rsidRDefault="00B025ED" w:rsidP="00B025ED">
      <w:pPr>
        <w:ind w:left="-567" w:firstLine="567"/>
        <w:jc w:val="both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B025ED">
        <w:rPr>
          <w:rFonts w:ascii="Times New Roman" w:hAnsi="Times New Roman" w:cs="Times New Roman"/>
          <w:b/>
          <w:sz w:val="34"/>
          <w:szCs w:val="34"/>
        </w:rPr>
        <w:t xml:space="preserve">- 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ОБО ВСЕХ ПОДОЗРИТЕЛЬНЫХ СИТУАЦИЯХ НЕЗАМЕДЛИТЕЛЬНО СООБЩА</w:t>
      </w:r>
      <w:r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ЙТЕ</w:t>
      </w:r>
      <w:bookmarkStart w:id="0" w:name="_GoBack"/>
      <w:bookmarkEnd w:id="0"/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СОТРУДНИКАМ ПРАВООХРАНИТЕЛЬНЫХ ОРГАНОВ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 xml:space="preserve"> </w:t>
      </w:r>
      <w:r w:rsidRPr="00B025ED">
        <w:rPr>
          <w:rFonts w:ascii="Times New Roman" w:hAnsi="Times New Roman" w:cs="Times New Roman"/>
          <w:b/>
          <w:sz w:val="34"/>
          <w:szCs w:val="34"/>
        </w:rPr>
        <w:t>МВД, МЧС, ФСБ России</w:t>
      </w:r>
      <w:r w:rsidRPr="00B025ED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:</w:t>
      </w:r>
    </w:p>
    <w:p w:rsidR="00B025ED" w:rsidRDefault="00B025ED" w:rsidP="00B025ED">
      <w:pPr>
        <w:ind w:left="-567" w:firstLine="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26-23-81, 102 (02) – дежурная часть МВД;</w:t>
      </w:r>
    </w:p>
    <w:p w:rsidR="00B025ED" w:rsidRDefault="00B025ED" w:rsidP="00B025ED">
      <w:pPr>
        <w:ind w:left="-567" w:firstLine="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26-32-01, 101 (01) – дежурная часть ФПС;</w:t>
      </w:r>
    </w:p>
    <w:p w:rsidR="00B025ED" w:rsidRDefault="00B025ED" w:rsidP="00B025ED">
      <w:pPr>
        <w:ind w:left="-567" w:firstLine="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26-31-40 – дежурная часть ФСБ;</w:t>
      </w:r>
    </w:p>
    <w:p w:rsidR="00B025ED" w:rsidRDefault="00B025ED" w:rsidP="00B025ED">
      <w:pPr>
        <w:ind w:left="-567" w:firstLine="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8 (342) 239-39-39 – дежурная часть ФСБ (г. Пермь)</w:t>
      </w:r>
    </w:p>
    <w:p w:rsidR="00B025ED" w:rsidRPr="0000679F" w:rsidRDefault="00B025ED" w:rsidP="0000679F">
      <w:pPr>
        <w:ind w:left="-567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112, 22-54-44 – вызов экстренных служб через ЕДДС</w:t>
      </w:r>
    </w:p>
    <w:sectPr w:rsidR="00B025ED" w:rsidRPr="0000679F" w:rsidSect="00B025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04"/>
    <w:rsid w:val="0000679F"/>
    <w:rsid w:val="003B0204"/>
    <w:rsid w:val="003F1B84"/>
    <w:rsid w:val="00B025ED"/>
    <w:rsid w:val="00E8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818E6-ECBF-4AC8-AF01-CBDB6572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2015-11-18T10:08:00Z</dcterms:created>
  <dcterms:modified xsi:type="dcterms:W3CDTF">2015-11-18T10:35:00Z</dcterms:modified>
</cp:coreProperties>
</file>